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F448" w14:textId="77777777" w:rsidR="00336563" w:rsidRPr="00A01057" w:rsidRDefault="00336563" w:rsidP="0015427B">
      <w:pPr>
        <w:ind w:left="426" w:hanging="426"/>
        <w:rPr>
          <w:rFonts w:ascii="Verdana" w:hAnsi="Verdana"/>
          <w:sz w:val="22"/>
          <w:szCs w:val="22"/>
        </w:rPr>
      </w:pPr>
    </w:p>
    <w:p w14:paraId="724246CB" w14:textId="77777777" w:rsidR="001A1127" w:rsidRPr="00A01057" w:rsidRDefault="001A1127" w:rsidP="0015427B">
      <w:pPr>
        <w:ind w:left="426" w:hanging="426"/>
        <w:rPr>
          <w:rFonts w:ascii="Verdana" w:hAnsi="Verdana"/>
          <w:sz w:val="22"/>
          <w:szCs w:val="22"/>
        </w:rPr>
      </w:pPr>
    </w:p>
    <w:p w14:paraId="73A2D560" w14:textId="77777777" w:rsidR="001A1127" w:rsidRPr="00A01057" w:rsidRDefault="002557D3" w:rsidP="001A1127">
      <w:pPr>
        <w:ind w:left="-426" w:right="-426"/>
        <w:jc w:val="center"/>
        <w:rPr>
          <w:rFonts w:ascii="Verdana" w:hAnsi="Verdana"/>
          <w:b/>
          <w:bCs/>
          <w:sz w:val="32"/>
          <w:szCs w:val="32"/>
        </w:rPr>
      </w:pPr>
      <w:r>
        <w:rPr>
          <w:rFonts w:ascii="Verdana" w:hAnsi="Verdana"/>
          <w:b/>
          <w:bCs/>
          <w:sz w:val="32"/>
          <w:szCs w:val="32"/>
        </w:rPr>
        <w:t>LICHFIELD DISTRICT</w:t>
      </w:r>
      <w:r w:rsidR="001A1127" w:rsidRPr="00A01057">
        <w:rPr>
          <w:rFonts w:ascii="Verdana" w:hAnsi="Verdana"/>
          <w:b/>
          <w:bCs/>
          <w:sz w:val="32"/>
          <w:szCs w:val="32"/>
        </w:rPr>
        <w:t xml:space="preserve"> COUNCIL</w:t>
      </w:r>
    </w:p>
    <w:p w14:paraId="48E0B8FD" w14:textId="77777777" w:rsidR="001A1127" w:rsidRPr="00A01057" w:rsidRDefault="001A1127" w:rsidP="001A1127">
      <w:pPr>
        <w:ind w:left="-426" w:right="-426"/>
        <w:jc w:val="center"/>
        <w:rPr>
          <w:rFonts w:ascii="Verdana" w:hAnsi="Verdana"/>
          <w:b/>
          <w:bCs/>
          <w:sz w:val="22"/>
          <w:szCs w:val="22"/>
        </w:rPr>
      </w:pPr>
    </w:p>
    <w:p w14:paraId="70259826" w14:textId="77777777" w:rsidR="001A1127" w:rsidRPr="00A01057" w:rsidRDefault="001A1127" w:rsidP="001A1127">
      <w:pPr>
        <w:ind w:left="-426" w:right="-426"/>
        <w:jc w:val="center"/>
        <w:rPr>
          <w:rFonts w:ascii="Verdana" w:hAnsi="Verdana"/>
          <w:b/>
          <w:bCs/>
          <w:sz w:val="22"/>
          <w:szCs w:val="22"/>
        </w:rPr>
      </w:pPr>
      <w:r w:rsidRPr="00A01057">
        <w:rPr>
          <w:rFonts w:ascii="Verdana" w:hAnsi="Verdana"/>
          <w:b/>
          <w:bCs/>
          <w:vanish/>
          <w:sz w:val="22"/>
          <w:szCs w:val="22"/>
        </w:rPr>
        <w:t xml:space="preserve">                               </w:t>
      </w:r>
    </w:p>
    <w:p w14:paraId="6D4AECA1" w14:textId="77777777" w:rsidR="001A1127" w:rsidRPr="00A01057" w:rsidRDefault="001A1127" w:rsidP="001A1127">
      <w:pPr>
        <w:ind w:left="-426" w:right="-426"/>
        <w:jc w:val="center"/>
        <w:rPr>
          <w:rFonts w:ascii="Verdana" w:hAnsi="Verdana"/>
          <w:b/>
          <w:bCs/>
          <w:sz w:val="22"/>
          <w:szCs w:val="22"/>
        </w:rPr>
      </w:pPr>
    </w:p>
    <w:p w14:paraId="6E64BC05" w14:textId="77777777" w:rsidR="001A1127" w:rsidRPr="00A01057" w:rsidRDefault="001A1127" w:rsidP="001A1127">
      <w:pPr>
        <w:ind w:left="-426" w:right="-426"/>
        <w:jc w:val="center"/>
        <w:rPr>
          <w:rFonts w:ascii="Verdana" w:hAnsi="Verdana"/>
          <w:b/>
          <w:bCs/>
          <w:sz w:val="22"/>
          <w:szCs w:val="22"/>
        </w:rPr>
      </w:pPr>
    </w:p>
    <w:p w14:paraId="298DFC6F" w14:textId="77777777" w:rsidR="001A1127" w:rsidRPr="00A01057" w:rsidRDefault="001A1127" w:rsidP="001A1127">
      <w:pPr>
        <w:ind w:left="-426" w:right="-426"/>
        <w:jc w:val="center"/>
        <w:rPr>
          <w:rFonts w:ascii="Verdana" w:hAnsi="Verdana"/>
          <w:b/>
          <w:bCs/>
          <w:sz w:val="22"/>
          <w:szCs w:val="22"/>
        </w:rPr>
      </w:pPr>
    </w:p>
    <w:p w14:paraId="471A0876" w14:textId="77777777" w:rsidR="001A1127" w:rsidRPr="00A01057" w:rsidRDefault="001A1127" w:rsidP="001A1127">
      <w:pPr>
        <w:ind w:left="-426" w:right="-426"/>
        <w:jc w:val="center"/>
        <w:rPr>
          <w:rFonts w:ascii="Verdana" w:hAnsi="Verdana"/>
          <w:b/>
          <w:bCs/>
          <w:sz w:val="22"/>
          <w:szCs w:val="22"/>
        </w:rPr>
      </w:pPr>
    </w:p>
    <w:p w14:paraId="4CC38469" w14:textId="77777777" w:rsidR="001A1127" w:rsidRPr="00A01057" w:rsidRDefault="001A1127" w:rsidP="001A1127">
      <w:pPr>
        <w:ind w:left="-426" w:right="-426"/>
        <w:jc w:val="center"/>
        <w:rPr>
          <w:rFonts w:ascii="Verdana" w:hAnsi="Verdana"/>
          <w:b/>
          <w:bCs/>
          <w:sz w:val="22"/>
          <w:szCs w:val="22"/>
        </w:rPr>
      </w:pPr>
    </w:p>
    <w:p w14:paraId="03BB9F6B" w14:textId="77777777" w:rsidR="001A1127" w:rsidRPr="00A01057" w:rsidRDefault="001A1127" w:rsidP="001A1127">
      <w:pPr>
        <w:ind w:left="-426" w:right="-426"/>
        <w:jc w:val="center"/>
        <w:rPr>
          <w:rFonts w:ascii="Verdana" w:hAnsi="Verdana"/>
          <w:b/>
          <w:bCs/>
          <w:sz w:val="22"/>
          <w:szCs w:val="22"/>
        </w:rPr>
      </w:pPr>
    </w:p>
    <w:p w14:paraId="4FDF753B" w14:textId="77777777" w:rsidR="001A1127" w:rsidRPr="00A01057" w:rsidRDefault="001A1127" w:rsidP="001A1127">
      <w:pPr>
        <w:ind w:left="-426" w:right="-426"/>
        <w:jc w:val="center"/>
        <w:rPr>
          <w:rFonts w:ascii="Verdana" w:hAnsi="Verdana"/>
          <w:b/>
          <w:bCs/>
          <w:sz w:val="22"/>
          <w:szCs w:val="22"/>
        </w:rPr>
      </w:pPr>
    </w:p>
    <w:p w14:paraId="4AA13C76" w14:textId="77777777" w:rsidR="001A1127" w:rsidRPr="00A01057" w:rsidRDefault="001A1127" w:rsidP="001A1127">
      <w:pPr>
        <w:ind w:left="-426" w:right="-426"/>
        <w:jc w:val="center"/>
        <w:rPr>
          <w:rFonts w:ascii="Verdana" w:hAnsi="Verdana"/>
          <w:b/>
          <w:bCs/>
          <w:sz w:val="22"/>
          <w:szCs w:val="22"/>
        </w:rPr>
      </w:pPr>
    </w:p>
    <w:p w14:paraId="26996784" w14:textId="77777777" w:rsidR="001A1127" w:rsidRPr="00A01057" w:rsidRDefault="001A1127" w:rsidP="001A1127">
      <w:pPr>
        <w:ind w:left="-426" w:right="-426"/>
        <w:jc w:val="center"/>
        <w:rPr>
          <w:rFonts w:ascii="Verdana" w:hAnsi="Verdana"/>
          <w:b/>
          <w:bCs/>
          <w:sz w:val="22"/>
          <w:szCs w:val="22"/>
        </w:rPr>
      </w:pPr>
    </w:p>
    <w:p w14:paraId="6624F4F7" w14:textId="77777777" w:rsidR="001A1127" w:rsidRPr="00A01057" w:rsidRDefault="001A1127" w:rsidP="001A1127">
      <w:pPr>
        <w:ind w:left="-426" w:right="-426"/>
        <w:jc w:val="center"/>
        <w:rPr>
          <w:rFonts w:ascii="Verdana" w:hAnsi="Verdana"/>
          <w:b/>
          <w:bCs/>
          <w:sz w:val="22"/>
          <w:szCs w:val="22"/>
        </w:rPr>
      </w:pPr>
    </w:p>
    <w:p w14:paraId="32D6828B" w14:textId="77777777" w:rsidR="001A1127" w:rsidRPr="00A01057" w:rsidRDefault="001A1127" w:rsidP="001A1127">
      <w:pPr>
        <w:ind w:left="-426" w:right="-426"/>
        <w:jc w:val="center"/>
        <w:rPr>
          <w:rFonts w:ascii="Verdana" w:hAnsi="Verdana"/>
          <w:b/>
          <w:bCs/>
          <w:sz w:val="22"/>
          <w:szCs w:val="22"/>
        </w:rPr>
      </w:pPr>
    </w:p>
    <w:p w14:paraId="6A5AEE07" w14:textId="77777777" w:rsidR="001A1127" w:rsidRPr="00A01057" w:rsidRDefault="001A1127" w:rsidP="001A1127">
      <w:pPr>
        <w:ind w:left="-426" w:right="-426"/>
        <w:jc w:val="center"/>
        <w:rPr>
          <w:rFonts w:ascii="Verdana" w:hAnsi="Verdana"/>
          <w:b/>
          <w:bCs/>
          <w:sz w:val="22"/>
          <w:szCs w:val="22"/>
        </w:rPr>
      </w:pPr>
    </w:p>
    <w:p w14:paraId="3D6A7316" w14:textId="77777777" w:rsidR="001A1127" w:rsidRPr="00A01057" w:rsidRDefault="001A1127" w:rsidP="001A1127">
      <w:pPr>
        <w:ind w:left="-426" w:right="-426"/>
        <w:jc w:val="center"/>
        <w:rPr>
          <w:rFonts w:ascii="Verdana" w:hAnsi="Verdana"/>
          <w:b/>
          <w:bCs/>
          <w:sz w:val="20"/>
          <w:szCs w:val="20"/>
        </w:rPr>
      </w:pPr>
    </w:p>
    <w:p w14:paraId="37CDE617" w14:textId="77777777" w:rsidR="001A1127" w:rsidRDefault="001A1127" w:rsidP="001A1127">
      <w:pPr>
        <w:ind w:left="-426" w:right="-426"/>
        <w:jc w:val="center"/>
        <w:rPr>
          <w:rFonts w:ascii="Verdana" w:hAnsi="Verdana"/>
          <w:b/>
          <w:bCs/>
          <w:sz w:val="20"/>
          <w:szCs w:val="20"/>
        </w:rPr>
      </w:pPr>
      <w:r w:rsidRPr="00A01057">
        <w:rPr>
          <w:rFonts w:ascii="Verdana" w:hAnsi="Verdana"/>
          <w:b/>
          <w:bCs/>
          <w:sz w:val="20"/>
          <w:szCs w:val="20"/>
        </w:rPr>
        <w:t>UNILATERAL UNDERTAKING</w:t>
      </w:r>
    </w:p>
    <w:p w14:paraId="7100C4B0" w14:textId="77777777" w:rsidR="002557D3" w:rsidRPr="00A01057" w:rsidRDefault="002557D3" w:rsidP="001A1127">
      <w:pPr>
        <w:ind w:left="-426" w:right="-426"/>
        <w:jc w:val="center"/>
        <w:rPr>
          <w:rFonts w:ascii="Verdana" w:hAnsi="Verdana"/>
          <w:b/>
          <w:bCs/>
          <w:sz w:val="20"/>
          <w:szCs w:val="20"/>
        </w:rPr>
      </w:pPr>
    </w:p>
    <w:p w14:paraId="458686F4" w14:textId="77777777" w:rsidR="007A1CDA" w:rsidRPr="00A01057" w:rsidRDefault="001A1127" w:rsidP="007A1CDA">
      <w:pPr>
        <w:ind w:left="-426" w:right="-426"/>
        <w:jc w:val="center"/>
        <w:rPr>
          <w:rFonts w:ascii="Verdana" w:hAnsi="Verdana"/>
          <w:sz w:val="20"/>
          <w:szCs w:val="20"/>
        </w:rPr>
      </w:pPr>
      <w:r w:rsidRPr="00A01057">
        <w:rPr>
          <w:rFonts w:ascii="Verdana" w:hAnsi="Verdana"/>
          <w:sz w:val="20"/>
          <w:szCs w:val="20"/>
        </w:rPr>
        <w:t>Under Section 106 of the Town and Country Planning Act 1990 (as amended)</w:t>
      </w:r>
      <w:r w:rsidR="007A1CDA">
        <w:rPr>
          <w:rFonts w:ascii="Verdana" w:hAnsi="Verdana"/>
          <w:sz w:val="20"/>
          <w:szCs w:val="20"/>
        </w:rPr>
        <w:t xml:space="preserve"> and in accordance with the requirements under the Conservation of Habit</w:t>
      </w:r>
      <w:r w:rsidR="00010379">
        <w:rPr>
          <w:rFonts w:ascii="Verdana" w:hAnsi="Verdana"/>
          <w:sz w:val="20"/>
          <w:szCs w:val="20"/>
        </w:rPr>
        <w:t>ats and Species Regulations 2017</w:t>
      </w:r>
    </w:p>
    <w:p w14:paraId="54F41196" w14:textId="77777777" w:rsidR="001A1127" w:rsidRDefault="00DC39D3" w:rsidP="001A1127">
      <w:pPr>
        <w:ind w:left="-426" w:right="-426"/>
        <w:jc w:val="center"/>
        <w:rPr>
          <w:rFonts w:ascii="Verdana" w:hAnsi="Verdana"/>
          <w:sz w:val="20"/>
          <w:szCs w:val="20"/>
        </w:rPr>
      </w:pPr>
      <w:r>
        <w:rPr>
          <w:rFonts w:ascii="Verdana" w:hAnsi="Verdana"/>
          <w:sz w:val="20"/>
          <w:szCs w:val="20"/>
        </w:rPr>
        <w:t>Relating to:</w:t>
      </w:r>
    </w:p>
    <w:p w14:paraId="32538441" w14:textId="77777777" w:rsidR="001A1127" w:rsidRPr="00A01057" w:rsidRDefault="001A1127" w:rsidP="001A1127">
      <w:pPr>
        <w:ind w:left="-426" w:right="-426"/>
        <w:rPr>
          <w:rFonts w:ascii="Verdana" w:hAnsi="Verdana"/>
          <w:sz w:val="20"/>
          <w:szCs w:val="20"/>
        </w:rPr>
      </w:pPr>
    </w:p>
    <w:p w14:paraId="49058682" w14:textId="77777777" w:rsidR="001A1127" w:rsidRPr="00F1148C" w:rsidRDefault="00F1148C" w:rsidP="00F1148C">
      <w:pPr>
        <w:ind w:left="-426" w:right="-426"/>
        <w:jc w:val="center"/>
        <w:rPr>
          <w:rFonts w:ascii="Verdana" w:hAnsi="Verdana"/>
          <w:i/>
          <w:sz w:val="20"/>
          <w:szCs w:val="20"/>
        </w:rPr>
      </w:pPr>
      <w:r>
        <w:rPr>
          <w:rFonts w:ascii="Verdana" w:hAnsi="Verdana"/>
          <w:sz w:val="20"/>
          <w:szCs w:val="20"/>
        </w:rPr>
        <w:t xml:space="preserve">XXXXXXXXXXXXXXXXXXXXXXXXXXXXX </w:t>
      </w:r>
      <w:r>
        <w:rPr>
          <w:rFonts w:ascii="Verdana" w:hAnsi="Verdana"/>
          <w:i/>
          <w:sz w:val="20"/>
          <w:szCs w:val="20"/>
        </w:rPr>
        <w:t>(include address of application site)</w:t>
      </w:r>
    </w:p>
    <w:p w14:paraId="7405FB58" w14:textId="77777777" w:rsidR="001A1127" w:rsidRPr="00A01057" w:rsidRDefault="001A1127" w:rsidP="001A1127">
      <w:pPr>
        <w:ind w:left="-426" w:right="-426"/>
        <w:rPr>
          <w:rFonts w:ascii="Verdana" w:hAnsi="Verdana"/>
          <w:sz w:val="20"/>
          <w:szCs w:val="20"/>
        </w:rPr>
      </w:pPr>
    </w:p>
    <w:p w14:paraId="2488622C" w14:textId="77777777" w:rsidR="001A1127" w:rsidRPr="00A01057" w:rsidRDefault="001A1127" w:rsidP="001A1127">
      <w:pPr>
        <w:ind w:left="-426" w:right="-426"/>
        <w:rPr>
          <w:rFonts w:ascii="Verdana" w:hAnsi="Verdana"/>
          <w:sz w:val="20"/>
          <w:szCs w:val="20"/>
        </w:rPr>
      </w:pPr>
    </w:p>
    <w:p w14:paraId="1F2AE78F" w14:textId="77777777" w:rsidR="001A1127" w:rsidRPr="00A01057" w:rsidRDefault="001A1127" w:rsidP="001A1127">
      <w:pPr>
        <w:ind w:left="-426" w:right="-426"/>
        <w:rPr>
          <w:rFonts w:ascii="Verdana" w:hAnsi="Verdana"/>
          <w:sz w:val="20"/>
          <w:szCs w:val="20"/>
        </w:rPr>
      </w:pPr>
    </w:p>
    <w:p w14:paraId="4C022DEB" w14:textId="77777777" w:rsidR="001A1127" w:rsidRPr="00A01057" w:rsidRDefault="001A1127" w:rsidP="001A1127">
      <w:pPr>
        <w:ind w:left="-426" w:right="-426"/>
        <w:rPr>
          <w:rFonts w:ascii="Verdana" w:hAnsi="Verdana"/>
          <w:sz w:val="20"/>
          <w:szCs w:val="20"/>
        </w:rPr>
      </w:pPr>
    </w:p>
    <w:p w14:paraId="0AA86977" w14:textId="77777777" w:rsidR="001A1127" w:rsidRPr="00A01057" w:rsidRDefault="001A1127" w:rsidP="001A1127">
      <w:pPr>
        <w:ind w:left="-426" w:right="-426"/>
        <w:rPr>
          <w:rFonts w:ascii="Verdana" w:hAnsi="Verdana"/>
          <w:sz w:val="20"/>
          <w:szCs w:val="20"/>
        </w:rPr>
      </w:pPr>
    </w:p>
    <w:p w14:paraId="79E2AC94" w14:textId="77777777" w:rsidR="001A1127" w:rsidRPr="00A01057" w:rsidRDefault="001A1127" w:rsidP="001A1127">
      <w:pPr>
        <w:ind w:left="-426" w:right="-426"/>
        <w:rPr>
          <w:rFonts w:ascii="Verdana" w:hAnsi="Verdana"/>
          <w:sz w:val="20"/>
          <w:szCs w:val="20"/>
        </w:rPr>
      </w:pPr>
    </w:p>
    <w:p w14:paraId="0803AC5F" w14:textId="77777777" w:rsidR="001A1127" w:rsidRPr="00A01057" w:rsidRDefault="001A1127" w:rsidP="001A1127">
      <w:pPr>
        <w:ind w:left="-426" w:right="-426"/>
        <w:rPr>
          <w:rFonts w:ascii="Verdana" w:hAnsi="Verdana"/>
          <w:sz w:val="20"/>
          <w:szCs w:val="20"/>
        </w:rPr>
      </w:pPr>
    </w:p>
    <w:p w14:paraId="0FF85CB5" w14:textId="77777777" w:rsidR="001A1127" w:rsidRPr="00A01057" w:rsidRDefault="001A1127" w:rsidP="001A1127">
      <w:pPr>
        <w:ind w:left="-426" w:right="-426"/>
        <w:rPr>
          <w:rFonts w:ascii="Verdana" w:hAnsi="Verdana"/>
          <w:sz w:val="20"/>
          <w:szCs w:val="20"/>
        </w:rPr>
      </w:pPr>
    </w:p>
    <w:p w14:paraId="460934F7" w14:textId="77777777" w:rsidR="001A1127" w:rsidRDefault="001A1127" w:rsidP="001A1127">
      <w:pPr>
        <w:ind w:left="-426" w:right="-426"/>
        <w:rPr>
          <w:rFonts w:ascii="Verdana" w:hAnsi="Verdana"/>
          <w:sz w:val="20"/>
          <w:szCs w:val="20"/>
        </w:rPr>
      </w:pPr>
    </w:p>
    <w:p w14:paraId="6A41BDD2" w14:textId="77777777" w:rsidR="00B9316B" w:rsidRPr="00F1148C" w:rsidRDefault="00B9316B" w:rsidP="00351633">
      <w:pPr>
        <w:ind w:left="-426" w:right="-426"/>
        <w:jc w:val="center"/>
        <w:rPr>
          <w:rFonts w:ascii="Verdana" w:hAnsi="Verdana"/>
          <w:i/>
          <w:sz w:val="20"/>
          <w:szCs w:val="20"/>
        </w:rPr>
      </w:pPr>
      <w:r>
        <w:rPr>
          <w:rFonts w:ascii="Verdana" w:hAnsi="Verdana"/>
          <w:sz w:val="20"/>
          <w:szCs w:val="20"/>
        </w:rPr>
        <w:t xml:space="preserve">Planning Application Reference: </w:t>
      </w:r>
      <w:r w:rsidR="00F1148C">
        <w:rPr>
          <w:rFonts w:ascii="Verdana" w:hAnsi="Verdana"/>
          <w:sz w:val="20"/>
          <w:szCs w:val="20"/>
        </w:rPr>
        <w:t xml:space="preserve">XXXXXXX </w:t>
      </w:r>
      <w:r w:rsidR="00F1148C">
        <w:rPr>
          <w:rFonts w:ascii="Verdana" w:hAnsi="Verdana"/>
          <w:i/>
          <w:sz w:val="20"/>
          <w:szCs w:val="20"/>
        </w:rPr>
        <w:t>(planning application no.)</w:t>
      </w:r>
    </w:p>
    <w:p w14:paraId="771C162D" w14:textId="77777777" w:rsidR="001A1127" w:rsidRPr="00A01057" w:rsidRDefault="001A1127" w:rsidP="001A1127">
      <w:pPr>
        <w:ind w:left="-426" w:right="-426"/>
        <w:rPr>
          <w:rFonts w:ascii="Verdana" w:hAnsi="Verdana"/>
          <w:sz w:val="20"/>
          <w:szCs w:val="20"/>
        </w:rPr>
      </w:pPr>
    </w:p>
    <w:p w14:paraId="0B8BA3FA" w14:textId="77777777" w:rsidR="001A1127" w:rsidRPr="00A01057" w:rsidRDefault="001A1127" w:rsidP="001A1127">
      <w:pPr>
        <w:ind w:left="-426" w:right="-426"/>
        <w:rPr>
          <w:rFonts w:ascii="Verdana" w:hAnsi="Verdana"/>
          <w:sz w:val="20"/>
          <w:szCs w:val="20"/>
        </w:rPr>
      </w:pPr>
    </w:p>
    <w:p w14:paraId="071E6964" w14:textId="77777777" w:rsidR="001A1127" w:rsidRPr="00A01057" w:rsidRDefault="001A1127" w:rsidP="001A1127">
      <w:pPr>
        <w:ind w:left="-426" w:right="-426"/>
        <w:rPr>
          <w:rFonts w:ascii="Verdana" w:hAnsi="Verdana"/>
          <w:sz w:val="20"/>
          <w:szCs w:val="20"/>
        </w:rPr>
      </w:pPr>
    </w:p>
    <w:p w14:paraId="34BDE451" w14:textId="77777777" w:rsidR="001A1127" w:rsidRPr="00A01057" w:rsidRDefault="001A1127" w:rsidP="001A1127">
      <w:pPr>
        <w:ind w:left="-426" w:right="-426"/>
        <w:rPr>
          <w:rFonts w:ascii="Verdana" w:hAnsi="Verdana"/>
          <w:sz w:val="20"/>
          <w:szCs w:val="20"/>
        </w:rPr>
      </w:pPr>
    </w:p>
    <w:p w14:paraId="5B9E57FB" w14:textId="77777777" w:rsidR="00351633" w:rsidRDefault="00351633" w:rsidP="001A1127">
      <w:pPr>
        <w:ind w:left="-426" w:right="-426"/>
        <w:rPr>
          <w:rFonts w:ascii="Verdana" w:hAnsi="Verdana"/>
          <w:sz w:val="20"/>
          <w:szCs w:val="20"/>
        </w:rPr>
      </w:pPr>
    </w:p>
    <w:p w14:paraId="64A22D98" w14:textId="77777777" w:rsidR="00351633" w:rsidRDefault="00351633" w:rsidP="001A1127">
      <w:pPr>
        <w:ind w:left="-426" w:right="-426"/>
        <w:rPr>
          <w:rFonts w:ascii="Verdana" w:hAnsi="Verdana"/>
          <w:sz w:val="20"/>
          <w:szCs w:val="20"/>
        </w:rPr>
      </w:pPr>
    </w:p>
    <w:p w14:paraId="3CBC1243" w14:textId="77777777" w:rsidR="00351633" w:rsidRDefault="00351633" w:rsidP="001A1127">
      <w:pPr>
        <w:ind w:left="-426" w:right="-426"/>
        <w:rPr>
          <w:rFonts w:ascii="Verdana" w:hAnsi="Verdana"/>
          <w:sz w:val="20"/>
          <w:szCs w:val="20"/>
        </w:rPr>
      </w:pPr>
    </w:p>
    <w:p w14:paraId="65B73A21" w14:textId="77777777" w:rsidR="001A1127" w:rsidRPr="00A01057" w:rsidRDefault="001A1127" w:rsidP="001A1127">
      <w:pPr>
        <w:ind w:left="-426" w:right="-426"/>
        <w:rPr>
          <w:rFonts w:ascii="Verdana" w:hAnsi="Verdana"/>
          <w:sz w:val="20"/>
          <w:szCs w:val="20"/>
        </w:rPr>
      </w:pPr>
    </w:p>
    <w:p w14:paraId="413DE3AC" w14:textId="77777777" w:rsidR="001A1127" w:rsidRPr="00A01057" w:rsidRDefault="001A1127" w:rsidP="001A1127">
      <w:pPr>
        <w:ind w:left="-426" w:right="-426"/>
        <w:jc w:val="right"/>
        <w:rPr>
          <w:rFonts w:ascii="Verdana" w:hAnsi="Verdana"/>
          <w:sz w:val="20"/>
          <w:szCs w:val="20"/>
        </w:rPr>
      </w:pPr>
      <w:r w:rsidRPr="00A01057">
        <w:rPr>
          <w:rFonts w:ascii="Verdana" w:hAnsi="Verdana"/>
          <w:sz w:val="20"/>
          <w:szCs w:val="20"/>
        </w:rPr>
        <w:t>L</w:t>
      </w:r>
      <w:r w:rsidR="002557D3">
        <w:rPr>
          <w:rFonts w:ascii="Verdana" w:hAnsi="Verdana"/>
          <w:sz w:val="20"/>
          <w:szCs w:val="20"/>
        </w:rPr>
        <w:t>ichfield District Council</w:t>
      </w:r>
    </w:p>
    <w:p w14:paraId="7E541599" w14:textId="77777777" w:rsidR="001A1127" w:rsidRPr="00A01057" w:rsidRDefault="002557D3" w:rsidP="001A1127">
      <w:pPr>
        <w:ind w:left="-426" w:right="-426"/>
        <w:jc w:val="right"/>
        <w:rPr>
          <w:rFonts w:ascii="Verdana" w:hAnsi="Verdana"/>
          <w:sz w:val="20"/>
          <w:szCs w:val="20"/>
        </w:rPr>
      </w:pPr>
      <w:r>
        <w:rPr>
          <w:rFonts w:ascii="Verdana" w:hAnsi="Verdana"/>
          <w:sz w:val="20"/>
          <w:szCs w:val="20"/>
        </w:rPr>
        <w:t xml:space="preserve">District </w:t>
      </w:r>
      <w:r w:rsidR="001A1127" w:rsidRPr="00A01057">
        <w:rPr>
          <w:rFonts w:ascii="Verdana" w:hAnsi="Verdana"/>
          <w:sz w:val="20"/>
          <w:szCs w:val="20"/>
        </w:rPr>
        <w:t>Council Offices</w:t>
      </w:r>
    </w:p>
    <w:p w14:paraId="7ACD7FCC" w14:textId="77777777" w:rsidR="001A1127" w:rsidRDefault="002B0424" w:rsidP="001A1127">
      <w:pPr>
        <w:ind w:left="-426" w:right="-426"/>
        <w:jc w:val="right"/>
        <w:rPr>
          <w:rFonts w:ascii="Verdana" w:hAnsi="Verdana"/>
          <w:sz w:val="20"/>
          <w:szCs w:val="20"/>
        </w:rPr>
      </w:pPr>
      <w:r>
        <w:rPr>
          <w:rFonts w:ascii="Verdana" w:hAnsi="Verdana"/>
          <w:sz w:val="20"/>
          <w:szCs w:val="20"/>
        </w:rPr>
        <w:t>Frog Lane</w:t>
      </w:r>
    </w:p>
    <w:p w14:paraId="38ACA0A2"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Lichfield</w:t>
      </w:r>
    </w:p>
    <w:p w14:paraId="519B3381"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 xml:space="preserve"> WS13 6YZ</w:t>
      </w:r>
    </w:p>
    <w:p w14:paraId="4A13AEBC" w14:textId="77777777" w:rsidR="001A1127" w:rsidRPr="00A01057" w:rsidRDefault="001A1127" w:rsidP="001A1127">
      <w:pPr>
        <w:ind w:left="-426" w:right="-426"/>
        <w:rPr>
          <w:rFonts w:ascii="Verdana" w:hAnsi="Verdana"/>
          <w:sz w:val="20"/>
          <w:szCs w:val="20"/>
        </w:rPr>
      </w:pPr>
    </w:p>
    <w:p w14:paraId="1098D556" w14:textId="5ED1CFD2" w:rsidR="001A1127" w:rsidRPr="00A01057" w:rsidRDefault="001A1127" w:rsidP="005269AE">
      <w:pPr>
        <w:spacing w:line="360" w:lineRule="auto"/>
        <w:ind w:right="-426"/>
        <w:rPr>
          <w:rFonts w:ascii="Verdana" w:hAnsi="Verdana"/>
          <w:sz w:val="20"/>
          <w:szCs w:val="20"/>
        </w:rPr>
      </w:pPr>
      <w:r w:rsidRPr="00A01057">
        <w:rPr>
          <w:rFonts w:ascii="Verdana" w:hAnsi="Verdana"/>
          <w:b/>
          <w:bCs/>
          <w:sz w:val="20"/>
          <w:szCs w:val="20"/>
        </w:rPr>
        <w:t>THIS UNDERTAKING</w:t>
      </w:r>
      <w:r w:rsidRPr="00A01057">
        <w:rPr>
          <w:rFonts w:ascii="Verdana" w:hAnsi="Verdana"/>
          <w:bCs/>
          <w:sz w:val="20"/>
          <w:szCs w:val="20"/>
        </w:rPr>
        <w:t xml:space="preserve"> is made as a Deed</w:t>
      </w:r>
      <w:r w:rsidRPr="00A01057">
        <w:rPr>
          <w:rFonts w:ascii="Verdana" w:hAnsi="Verdana"/>
          <w:sz w:val="20"/>
          <w:szCs w:val="20"/>
        </w:rPr>
        <w:t xml:space="preserve"> </w:t>
      </w:r>
      <w:r w:rsidR="00464857">
        <w:rPr>
          <w:rFonts w:ascii="Verdana" w:hAnsi="Verdana"/>
          <w:sz w:val="20"/>
          <w:szCs w:val="20"/>
        </w:rPr>
        <w:t>on the</w:t>
      </w:r>
      <w:r w:rsidRPr="00A01057">
        <w:rPr>
          <w:rFonts w:ascii="Verdana" w:hAnsi="Verdana"/>
          <w:sz w:val="20"/>
          <w:szCs w:val="20"/>
        </w:rPr>
        <w:t xml:space="preserve">      </w:t>
      </w:r>
      <w:r w:rsidR="00464857">
        <w:rPr>
          <w:rFonts w:ascii="Verdana" w:hAnsi="Verdana"/>
          <w:sz w:val="20"/>
          <w:szCs w:val="20"/>
        </w:rPr>
        <w:t xml:space="preserve">               day of                     </w:t>
      </w:r>
      <w:r w:rsidRPr="00A01057">
        <w:rPr>
          <w:rFonts w:ascii="Verdana" w:hAnsi="Verdana"/>
          <w:sz w:val="20"/>
          <w:szCs w:val="20"/>
        </w:rPr>
        <w:t xml:space="preserve"> 20</w:t>
      </w:r>
      <w:r w:rsidR="00464857">
        <w:rPr>
          <w:rFonts w:ascii="Verdana" w:hAnsi="Verdana"/>
          <w:sz w:val="20"/>
          <w:szCs w:val="20"/>
        </w:rPr>
        <w:t xml:space="preserve">  </w:t>
      </w:r>
      <w:r w:rsidRPr="00A01057">
        <w:rPr>
          <w:rFonts w:ascii="Verdana" w:hAnsi="Verdana"/>
          <w:vanish/>
          <w:sz w:val="20"/>
          <w:szCs w:val="20"/>
        </w:rPr>
        <w:t xml:space="preserve">  </w:t>
      </w:r>
    </w:p>
    <w:p w14:paraId="523D0E58" w14:textId="77777777" w:rsidR="00464857" w:rsidRDefault="00464857" w:rsidP="001A1127">
      <w:pPr>
        <w:spacing w:line="360" w:lineRule="auto"/>
        <w:ind w:left="-426" w:right="-426"/>
        <w:rPr>
          <w:rFonts w:ascii="Verdana" w:hAnsi="Verdana"/>
          <w:b/>
          <w:sz w:val="20"/>
          <w:szCs w:val="20"/>
        </w:rPr>
      </w:pPr>
    </w:p>
    <w:p w14:paraId="0B5C3876" w14:textId="77777777" w:rsidR="001A1127" w:rsidRPr="00A01057" w:rsidRDefault="001A1127" w:rsidP="001A1127">
      <w:pPr>
        <w:spacing w:line="360" w:lineRule="auto"/>
        <w:ind w:left="-426" w:right="-426"/>
        <w:rPr>
          <w:rFonts w:ascii="Verdana" w:hAnsi="Verdana"/>
          <w:b/>
          <w:sz w:val="20"/>
          <w:szCs w:val="20"/>
        </w:rPr>
      </w:pPr>
      <w:r w:rsidRPr="00A01057">
        <w:rPr>
          <w:rFonts w:ascii="Verdana" w:hAnsi="Verdana"/>
          <w:b/>
          <w:sz w:val="20"/>
          <w:szCs w:val="20"/>
        </w:rPr>
        <w:t>BY:</w:t>
      </w:r>
    </w:p>
    <w:p w14:paraId="6BEECF52" w14:textId="77777777" w:rsidR="00464857" w:rsidRDefault="00464857" w:rsidP="001A1127">
      <w:pPr>
        <w:pStyle w:val="Header"/>
        <w:tabs>
          <w:tab w:val="clear" w:pos="4153"/>
          <w:tab w:val="clear" w:pos="8306"/>
        </w:tabs>
        <w:spacing w:line="360" w:lineRule="auto"/>
        <w:ind w:left="-426" w:right="-426"/>
        <w:rPr>
          <w:rFonts w:ascii="Verdana" w:hAnsi="Verdana"/>
          <w:bCs/>
          <w:sz w:val="20"/>
          <w:szCs w:val="20"/>
          <w:lang w:val="en-GB"/>
        </w:rPr>
      </w:pPr>
    </w:p>
    <w:p w14:paraId="43946F6E" w14:textId="77777777" w:rsidR="001A1127" w:rsidRPr="00464857" w:rsidRDefault="001A1127" w:rsidP="001A1127">
      <w:pPr>
        <w:pStyle w:val="Header"/>
        <w:tabs>
          <w:tab w:val="clear" w:pos="4153"/>
          <w:tab w:val="clear" w:pos="8306"/>
        </w:tabs>
        <w:spacing w:line="360" w:lineRule="auto"/>
        <w:ind w:left="-426" w:right="-426"/>
        <w:rPr>
          <w:rFonts w:ascii="Verdana" w:hAnsi="Verdana"/>
          <w:b/>
          <w:bCs/>
          <w:color w:val="FF0000"/>
          <w:sz w:val="20"/>
          <w:szCs w:val="20"/>
          <w:lang w:val="en-GB"/>
        </w:rPr>
      </w:pPr>
      <w:r w:rsidRPr="00A01057">
        <w:rPr>
          <w:rFonts w:ascii="Verdana" w:hAnsi="Verdana"/>
          <w:bCs/>
          <w:sz w:val="20"/>
          <w:szCs w:val="20"/>
        </w:rPr>
        <w:t>1.</w:t>
      </w:r>
      <w:r w:rsidRPr="00A01057">
        <w:rPr>
          <w:rFonts w:ascii="Verdana" w:hAnsi="Verdana"/>
          <w:bCs/>
          <w:sz w:val="20"/>
          <w:szCs w:val="20"/>
        </w:rPr>
        <w:tab/>
        <w:t>PARTIES</w:t>
      </w:r>
      <w:r w:rsidR="00464857">
        <w:rPr>
          <w:rFonts w:ascii="Verdana" w:hAnsi="Verdana"/>
          <w:bCs/>
          <w:sz w:val="20"/>
          <w:szCs w:val="20"/>
          <w:lang w:val="en-GB"/>
        </w:rPr>
        <w:t xml:space="preserve"> </w:t>
      </w:r>
    </w:p>
    <w:p w14:paraId="3083A581" w14:textId="77777777" w:rsidR="00F1148C" w:rsidRDefault="001A1127" w:rsidP="005269AE">
      <w:pPr>
        <w:tabs>
          <w:tab w:val="left" w:pos="709"/>
        </w:tabs>
        <w:spacing w:line="360" w:lineRule="auto"/>
        <w:ind w:left="699" w:right="-426" w:hanging="1125"/>
        <w:rPr>
          <w:rFonts w:ascii="Verdana" w:hAnsi="Verdana"/>
          <w:sz w:val="20"/>
          <w:szCs w:val="20"/>
        </w:rPr>
      </w:pPr>
      <w:r w:rsidRPr="00A01057">
        <w:rPr>
          <w:rFonts w:ascii="Verdana" w:hAnsi="Verdana"/>
          <w:sz w:val="20"/>
          <w:szCs w:val="20"/>
        </w:rPr>
        <w:t>(1)</w:t>
      </w:r>
      <w:r w:rsidRPr="00A01057">
        <w:rPr>
          <w:rFonts w:ascii="Verdana" w:hAnsi="Verdana"/>
          <w:sz w:val="20"/>
          <w:szCs w:val="20"/>
        </w:rPr>
        <w:tab/>
      </w:r>
      <w:bookmarkStart w:id="0" w:name="_Hlk144988203"/>
      <w:r w:rsidR="00F1148C">
        <w:rPr>
          <w:rFonts w:ascii="Verdana" w:hAnsi="Verdana"/>
          <w:b/>
          <w:sz w:val="20"/>
          <w:szCs w:val="20"/>
        </w:rPr>
        <w:t xml:space="preserve">XXXXXXXXXXXXXXXXXXXXXXXX </w:t>
      </w:r>
      <w:r w:rsidR="00F1148C" w:rsidRPr="008B5029">
        <w:rPr>
          <w:rFonts w:ascii="Verdana" w:hAnsi="Verdana"/>
          <w:i/>
          <w:sz w:val="20"/>
          <w:szCs w:val="20"/>
        </w:rPr>
        <w:t>(</w:t>
      </w:r>
      <w:r w:rsidR="008B5029" w:rsidRPr="008B5029">
        <w:rPr>
          <w:rFonts w:ascii="Verdana" w:hAnsi="Verdana"/>
          <w:i/>
          <w:sz w:val="20"/>
          <w:szCs w:val="20"/>
        </w:rPr>
        <w:t xml:space="preserve">name and address of </w:t>
      </w:r>
      <w:r w:rsidR="00F1148C" w:rsidRPr="008B5029">
        <w:rPr>
          <w:rFonts w:ascii="Verdana" w:hAnsi="Verdana"/>
          <w:i/>
          <w:sz w:val="20"/>
          <w:szCs w:val="20"/>
        </w:rPr>
        <w:t>owner(s) of the application site)</w:t>
      </w:r>
      <w:r w:rsidR="005269AE">
        <w:rPr>
          <w:rFonts w:ascii="Verdana" w:hAnsi="Verdana"/>
          <w:sz w:val="20"/>
          <w:szCs w:val="20"/>
        </w:rPr>
        <w:t xml:space="preserve">, of </w:t>
      </w:r>
      <w:r w:rsidR="00F1148C">
        <w:rPr>
          <w:rFonts w:ascii="Verdana" w:hAnsi="Verdana"/>
          <w:sz w:val="20"/>
          <w:szCs w:val="20"/>
        </w:rPr>
        <w:t>XXXXXXXXXXXXXXXXXXXXXX (“the Owner(s)”)</w:t>
      </w:r>
      <w:bookmarkEnd w:id="0"/>
    </w:p>
    <w:p w14:paraId="457117D6" w14:textId="65DEBD31" w:rsidR="001A1127" w:rsidRPr="00464857" w:rsidRDefault="001A1127" w:rsidP="005269AE">
      <w:pPr>
        <w:tabs>
          <w:tab w:val="left" w:pos="709"/>
        </w:tabs>
        <w:spacing w:line="360" w:lineRule="auto"/>
        <w:ind w:left="699" w:right="-426" w:hanging="1125"/>
        <w:rPr>
          <w:rFonts w:ascii="Verdana" w:hAnsi="Verdana"/>
          <w:color w:val="FF0000"/>
          <w:sz w:val="20"/>
          <w:szCs w:val="20"/>
        </w:rPr>
      </w:pPr>
      <w:r w:rsidRPr="00A01057">
        <w:rPr>
          <w:rFonts w:ascii="Verdana" w:hAnsi="Verdana"/>
          <w:sz w:val="20"/>
          <w:szCs w:val="20"/>
        </w:rPr>
        <w:t>(2)</w:t>
      </w:r>
      <w:r w:rsidRPr="00A01057">
        <w:rPr>
          <w:rFonts w:ascii="Verdana" w:hAnsi="Verdana"/>
          <w:sz w:val="20"/>
          <w:szCs w:val="20"/>
        </w:rPr>
        <w:tab/>
      </w:r>
      <w:r w:rsidR="00425FF8">
        <w:rPr>
          <w:rFonts w:ascii="Verdana" w:hAnsi="Verdana"/>
          <w:b/>
          <w:sz w:val="20"/>
          <w:szCs w:val="20"/>
        </w:rPr>
        <w:t>XXXXXXXXXXXXXXXXX</w:t>
      </w:r>
      <w:r w:rsidR="00425FF8">
        <w:rPr>
          <w:rFonts w:ascii="Verdana" w:hAnsi="Verdana"/>
          <w:sz w:val="20"/>
          <w:szCs w:val="20"/>
        </w:rPr>
        <w:t xml:space="preserve"> (</w:t>
      </w:r>
      <w:r w:rsidR="00F1148C">
        <w:rPr>
          <w:rFonts w:ascii="Verdana" w:hAnsi="Verdana"/>
          <w:i/>
          <w:sz w:val="20"/>
          <w:szCs w:val="20"/>
        </w:rPr>
        <w:t xml:space="preserve">name </w:t>
      </w:r>
      <w:r w:rsidR="008B5029">
        <w:rPr>
          <w:rFonts w:ascii="Verdana" w:hAnsi="Verdana"/>
          <w:i/>
          <w:sz w:val="20"/>
          <w:szCs w:val="20"/>
        </w:rPr>
        <w:t xml:space="preserve">and address </w:t>
      </w:r>
      <w:r w:rsidR="00F1148C">
        <w:rPr>
          <w:rFonts w:ascii="Verdana" w:hAnsi="Verdana"/>
          <w:i/>
          <w:sz w:val="20"/>
          <w:szCs w:val="20"/>
        </w:rPr>
        <w:t xml:space="preserve">of charge/mortgagee) </w:t>
      </w:r>
      <w:r w:rsidR="00F1148C">
        <w:rPr>
          <w:rFonts w:ascii="Verdana" w:hAnsi="Verdana"/>
          <w:sz w:val="20"/>
          <w:szCs w:val="20"/>
        </w:rPr>
        <w:t xml:space="preserve">of XXXXXXXXXXXXXXXXXXXXXXXXXXX </w:t>
      </w:r>
      <w:r w:rsidRPr="00A01057">
        <w:rPr>
          <w:rFonts w:ascii="Verdana" w:hAnsi="Verdana"/>
          <w:sz w:val="20"/>
          <w:szCs w:val="20"/>
        </w:rPr>
        <w:t xml:space="preserve">(“the </w:t>
      </w:r>
      <w:proofErr w:type="spellStart"/>
      <w:r w:rsidR="00D176F3">
        <w:rPr>
          <w:rFonts w:ascii="Verdana" w:hAnsi="Verdana"/>
          <w:sz w:val="20"/>
          <w:szCs w:val="20"/>
        </w:rPr>
        <w:t>Chargee</w:t>
      </w:r>
      <w:proofErr w:type="spellEnd"/>
      <w:r w:rsidRPr="00A01057">
        <w:rPr>
          <w:rFonts w:ascii="Verdana" w:hAnsi="Verdana"/>
          <w:sz w:val="20"/>
          <w:szCs w:val="20"/>
        </w:rPr>
        <w:t>”)</w:t>
      </w:r>
      <w:r w:rsidR="00464857">
        <w:rPr>
          <w:rFonts w:ascii="Verdana" w:hAnsi="Verdana"/>
          <w:sz w:val="20"/>
          <w:szCs w:val="20"/>
        </w:rPr>
        <w:t xml:space="preserve"> </w:t>
      </w:r>
    </w:p>
    <w:p w14:paraId="1EAC3BA5" w14:textId="77777777" w:rsidR="001A1127" w:rsidRPr="00A01057" w:rsidRDefault="001A1127" w:rsidP="001A1127">
      <w:pPr>
        <w:tabs>
          <w:tab w:val="left" w:pos="709"/>
        </w:tabs>
        <w:spacing w:line="360" w:lineRule="auto"/>
        <w:ind w:left="-426" w:right="-426"/>
        <w:rPr>
          <w:rFonts w:ascii="Verdana" w:hAnsi="Verdana"/>
          <w:sz w:val="20"/>
          <w:szCs w:val="20"/>
        </w:rPr>
      </w:pPr>
    </w:p>
    <w:p w14:paraId="5078E6AF" w14:textId="77777777" w:rsidR="001A1127" w:rsidRPr="00A01057" w:rsidRDefault="001A1127" w:rsidP="001A1127">
      <w:pPr>
        <w:tabs>
          <w:tab w:val="left" w:pos="709"/>
        </w:tabs>
        <w:spacing w:line="360" w:lineRule="auto"/>
        <w:ind w:left="-426" w:right="-426"/>
        <w:rPr>
          <w:rFonts w:ascii="Verdana" w:hAnsi="Verdana"/>
          <w:b/>
          <w:sz w:val="20"/>
          <w:szCs w:val="20"/>
        </w:rPr>
      </w:pPr>
      <w:r w:rsidRPr="00A01057">
        <w:rPr>
          <w:rFonts w:ascii="Verdana" w:hAnsi="Verdana"/>
          <w:sz w:val="20"/>
          <w:szCs w:val="20"/>
        </w:rPr>
        <w:tab/>
      </w:r>
      <w:r w:rsidRPr="00A01057">
        <w:rPr>
          <w:rFonts w:ascii="Verdana" w:hAnsi="Verdana"/>
          <w:b/>
          <w:sz w:val="20"/>
          <w:szCs w:val="20"/>
        </w:rPr>
        <w:t>TO:</w:t>
      </w:r>
    </w:p>
    <w:p w14:paraId="493694D3" w14:textId="77777777" w:rsidR="001A1127" w:rsidRPr="00A01057" w:rsidRDefault="001A1127" w:rsidP="005269AE">
      <w:pPr>
        <w:tabs>
          <w:tab w:val="left" w:pos="709"/>
        </w:tabs>
        <w:spacing w:line="360" w:lineRule="auto"/>
        <w:ind w:left="709" w:right="-426"/>
        <w:rPr>
          <w:rFonts w:ascii="Verdana" w:hAnsi="Verdana"/>
          <w:sz w:val="20"/>
          <w:szCs w:val="20"/>
        </w:rPr>
      </w:pPr>
      <w:r w:rsidRPr="00A01057">
        <w:rPr>
          <w:rFonts w:ascii="Verdana" w:hAnsi="Verdana"/>
          <w:sz w:val="20"/>
          <w:szCs w:val="20"/>
        </w:rPr>
        <w:tab/>
      </w:r>
      <w:r w:rsidR="002B0424" w:rsidRPr="002B0424">
        <w:rPr>
          <w:rFonts w:ascii="Verdana" w:hAnsi="Verdana"/>
          <w:b/>
          <w:sz w:val="20"/>
          <w:szCs w:val="20"/>
        </w:rPr>
        <w:t>LICHFIELD DISTRICT</w:t>
      </w:r>
      <w:r w:rsidRPr="00A01057">
        <w:rPr>
          <w:rFonts w:ascii="Verdana" w:hAnsi="Verdana"/>
          <w:b/>
          <w:sz w:val="20"/>
          <w:szCs w:val="20"/>
        </w:rPr>
        <w:t xml:space="preserve"> COUNCIL</w:t>
      </w:r>
      <w:r w:rsidRPr="00A01057">
        <w:rPr>
          <w:rFonts w:ascii="Verdana" w:hAnsi="Verdana"/>
          <w:sz w:val="20"/>
          <w:szCs w:val="20"/>
        </w:rPr>
        <w:t xml:space="preserve"> of </w:t>
      </w:r>
      <w:r w:rsidR="002B0424">
        <w:rPr>
          <w:rFonts w:ascii="Verdana" w:hAnsi="Verdana"/>
          <w:sz w:val="20"/>
          <w:szCs w:val="20"/>
        </w:rPr>
        <w:t xml:space="preserve">Frog Lane, Lichfield, WS13 6YZ </w:t>
      </w:r>
      <w:r w:rsidRPr="00A01057">
        <w:rPr>
          <w:rFonts w:ascii="Verdana" w:hAnsi="Verdana"/>
          <w:sz w:val="20"/>
          <w:szCs w:val="20"/>
        </w:rPr>
        <w:t>(“the Council”)</w:t>
      </w:r>
    </w:p>
    <w:p w14:paraId="4DF846E8"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b/>
          <w:vanish/>
          <w:sz w:val="20"/>
          <w:szCs w:val="20"/>
        </w:rPr>
        <w:t xml:space="preserve">                             </w:t>
      </w:r>
      <w:r w:rsidRPr="00A01057">
        <w:rPr>
          <w:rFonts w:ascii="Verdana" w:hAnsi="Verdana"/>
          <w:vanish/>
          <w:sz w:val="20"/>
          <w:szCs w:val="20"/>
        </w:rPr>
        <w:t xml:space="preserve">                                                                        </w:t>
      </w:r>
    </w:p>
    <w:p w14:paraId="48C50D78"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2.</w:t>
      </w:r>
      <w:r w:rsidRPr="00A01057">
        <w:rPr>
          <w:rFonts w:ascii="Verdana" w:hAnsi="Verdana"/>
          <w:bCs/>
          <w:sz w:val="20"/>
          <w:szCs w:val="20"/>
        </w:rPr>
        <w:tab/>
        <w:t>DEFINITIONS</w:t>
      </w:r>
    </w:p>
    <w:p w14:paraId="4AA2909B"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ab/>
        <w:t>In this Undertaking (except where the content otherwise requires):</w:t>
      </w:r>
    </w:p>
    <w:p w14:paraId="5992663F" w14:textId="77777777" w:rsidR="001A1127" w:rsidRPr="00A01057" w:rsidRDefault="001A1127" w:rsidP="001A1127">
      <w:pPr>
        <w:numPr>
          <w:ilvl w:val="1"/>
          <w:numId w:val="9"/>
        </w:numPr>
        <w:overflowPunct w:val="0"/>
        <w:autoSpaceDE w:val="0"/>
        <w:autoSpaceDN w:val="0"/>
        <w:adjustRightInd w:val="0"/>
        <w:spacing w:line="360" w:lineRule="auto"/>
        <w:ind w:left="-426" w:right="-426" w:firstLine="0"/>
        <w:jc w:val="both"/>
        <w:textAlignment w:val="baseline"/>
        <w:rPr>
          <w:rFonts w:ascii="Verdana" w:hAnsi="Verdana"/>
          <w:sz w:val="20"/>
          <w:szCs w:val="20"/>
        </w:rPr>
      </w:pPr>
      <w:r w:rsidRPr="00A01057">
        <w:rPr>
          <w:rFonts w:ascii="Verdana" w:hAnsi="Verdana"/>
          <w:b/>
          <w:bCs/>
          <w:sz w:val="20"/>
          <w:szCs w:val="20"/>
        </w:rPr>
        <w:t>“the Act”</w:t>
      </w:r>
      <w:r w:rsidRPr="00A01057">
        <w:rPr>
          <w:rFonts w:ascii="Verdana" w:hAnsi="Verdana"/>
          <w:sz w:val="20"/>
          <w:szCs w:val="20"/>
        </w:rPr>
        <w:t xml:space="preserve"> means the Town and Country Planning Act 1990 </w:t>
      </w:r>
    </w:p>
    <w:p w14:paraId="606953DB"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2.2</w:t>
      </w:r>
      <w:r w:rsidRPr="00A01057">
        <w:rPr>
          <w:rFonts w:ascii="Verdana" w:hAnsi="Verdana"/>
          <w:sz w:val="20"/>
          <w:szCs w:val="20"/>
        </w:rPr>
        <w:tab/>
      </w:r>
      <w:r w:rsidRPr="00A01057">
        <w:rPr>
          <w:rFonts w:ascii="Verdana" w:hAnsi="Verdana"/>
          <w:b/>
          <w:bCs/>
          <w:sz w:val="20"/>
          <w:szCs w:val="20"/>
        </w:rPr>
        <w:t>“the Application”</w:t>
      </w:r>
      <w:r w:rsidRPr="00A01057">
        <w:rPr>
          <w:rFonts w:ascii="Verdana" w:hAnsi="Verdana"/>
          <w:sz w:val="20"/>
          <w:szCs w:val="20"/>
        </w:rPr>
        <w:t xml:space="preserve"> means the </w:t>
      </w:r>
      <w:r w:rsidR="00B9316B">
        <w:rPr>
          <w:rFonts w:ascii="Verdana" w:hAnsi="Verdana"/>
          <w:sz w:val="20"/>
          <w:szCs w:val="20"/>
        </w:rPr>
        <w:t xml:space="preserve">planning </w:t>
      </w:r>
      <w:r w:rsidRPr="00A01057">
        <w:rPr>
          <w:rFonts w:ascii="Verdana" w:hAnsi="Verdana"/>
          <w:sz w:val="20"/>
          <w:szCs w:val="20"/>
        </w:rPr>
        <w:t xml:space="preserve">application numbered </w:t>
      </w:r>
      <w:bookmarkStart w:id="1" w:name="_Hlk144988223"/>
      <w:r w:rsidR="00F1148C">
        <w:rPr>
          <w:rFonts w:ascii="Verdana" w:hAnsi="Verdana"/>
          <w:sz w:val="20"/>
          <w:szCs w:val="20"/>
        </w:rPr>
        <w:t>XXXXXXXXXXXXXXXX</w:t>
      </w:r>
      <w:bookmarkEnd w:id="1"/>
    </w:p>
    <w:p w14:paraId="43C2D1A6" w14:textId="77777777" w:rsidR="001A1127" w:rsidRPr="00464857" w:rsidRDefault="001A1127" w:rsidP="001A1127">
      <w:pPr>
        <w:spacing w:line="360" w:lineRule="auto"/>
        <w:ind w:right="-426" w:hanging="426"/>
        <w:rPr>
          <w:rFonts w:ascii="Verdana" w:hAnsi="Verdana"/>
          <w:color w:val="FF0000"/>
          <w:sz w:val="20"/>
          <w:szCs w:val="20"/>
        </w:rPr>
      </w:pPr>
      <w:r w:rsidRPr="00A01057">
        <w:rPr>
          <w:rFonts w:ascii="Verdana" w:hAnsi="Verdana"/>
          <w:sz w:val="20"/>
          <w:szCs w:val="20"/>
        </w:rPr>
        <w:t xml:space="preserve">2.3 </w:t>
      </w:r>
      <w:r w:rsidRPr="00A01057">
        <w:rPr>
          <w:rFonts w:ascii="Verdana" w:hAnsi="Verdana"/>
          <w:b/>
          <w:sz w:val="20"/>
          <w:szCs w:val="20"/>
        </w:rPr>
        <w:t xml:space="preserve">“ the Charge” </w:t>
      </w:r>
      <w:r w:rsidRPr="00A01057">
        <w:rPr>
          <w:rFonts w:ascii="Verdana" w:hAnsi="Verdana"/>
          <w:sz w:val="20"/>
          <w:szCs w:val="20"/>
        </w:rPr>
        <w:t xml:space="preserve">means a legal charge dated </w:t>
      </w:r>
      <w:r w:rsidR="00F1148C">
        <w:rPr>
          <w:rFonts w:ascii="Verdana" w:hAnsi="Verdana"/>
          <w:sz w:val="20"/>
          <w:szCs w:val="20"/>
        </w:rPr>
        <w:t>XXXXXXXXXXXXX</w:t>
      </w:r>
      <w:r w:rsidRPr="00A01057">
        <w:rPr>
          <w:rFonts w:ascii="Verdana" w:hAnsi="Verdana"/>
          <w:sz w:val="20"/>
          <w:szCs w:val="20"/>
        </w:rPr>
        <w:t xml:space="preserve"> and made between the Owner (1) and the </w:t>
      </w:r>
      <w:proofErr w:type="spellStart"/>
      <w:r w:rsidRPr="00A01057">
        <w:rPr>
          <w:rFonts w:ascii="Verdana" w:hAnsi="Verdana"/>
          <w:sz w:val="20"/>
          <w:szCs w:val="20"/>
        </w:rPr>
        <w:t>Chargee</w:t>
      </w:r>
      <w:proofErr w:type="spellEnd"/>
      <w:r w:rsidRPr="00A01057">
        <w:rPr>
          <w:rFonts w:ascii="Verdana" w:hAnsi="Verdana"/>
          <w:sz w:val="20"/>
          <w:szCs w:val="20"/>
        </w:rPr>
        <w:t xml:space="preserve"> (2) by which the Land became charged with the repayment of certain monies to the </w:t>
      </w:r>
      <w:proofErr w:type="spellStart"/>
      <w:r w:rsidRPr="00A01057">
        <w:rPr>
          <w:rFonts w:ascii="Verdana" w:hAnsi="Verdana"/>
          <w:sz w:val="20"/>
          <w:szCs w:val="20"/>
        </w:rPr>
        <w:t>Chargee</w:t>
      </w:r>
      <w:proofErr w:type="spellEnd"/>
      <w:r w:rsidR="00464857">
        <w:rPr>
          <w:rFonts w:ascii="Verdana" w:hAnsi="Verdana"/>
          <w:sz w:val="20"/>
          <w:szCs w:val="20"/>
        </w:rPr>
        <w:t xml:space="preserve"> </w:t>
      </w:r>
    </w:p>
    <w:p w14:paraId="23F1A606" w14:textId="58868808"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4</w:t>
      </w:r>
      <w:r w:rsidRPr="00A01057">
        <w:rPr>
          <w:rFonts w:ascii="Verdana" w:hAnsi="Verdana"/>
          <w:sz w:val="20"/>
          <w:szCs w:val="20"/>
        </w:rPr>
        <w:tab/>
      </w:r>
      <w:r w:rsidRPr="00A01057">
        <w:rPr>
          <w:rFonts w:ascii="Verdana" w:hAnsi="Verdana"/>
          <w:b/>
          <w:bCs/>
          <w:sz w:val="20"/>
          <w:szCs w:val="20"/>
        </w:rPr>
        <w:t>“Commencement of the Development”</w:t>
      </w:r>
      <w:r w:rsidRPr="00A01057">
        <w:rPr>
          <w:rFonts w:ascii="Verdana" w:hAnsi="Verdana"/>
          <w:sz w:val="20"/>
          <w:szCs w:val="20"/>
        </w:rPr>
        <w:t xml:space="preserve"> means the earliest date upon which any material operations are begun in accordance with the provisions of Section 56(4) of the Act save for the purposes of this Undertaking none of the following operations shall constitute a material </w:t>
      </w:r>
      <w:r w:rsidR="00425FF8" w:rsidRPr="00A01057">
        <w:rPr>
          <w:rFonts w:ascii="Verdana" w:hAnsi="Verdana"/>
          <w:sz w:val="20"/>
          <w:szCs w:val="20"/>
        </w:rPr>
        <w:t>operation: -</w:t>
      </w:r>
    </w:p>
    <w:p w14:paraId="087AEA0F"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4.1</w:t>
      </w:r>
      <w:r w:rsidRPr="00A01057">
        <w:rPr>
          <w:rFonts w:ascii="Verdana" w:hAnsi="Verdana"/>
          <w:sz w:val="20"/>
          <w:szCs w:val="20"/>
        </w:rPr>
        <w:tab/>
        <w:t>site preparation works;</w:t>
      </w:r>
    </w:p>
    <w:p w14:paraId="6E71E590"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4.2</w:t>
      </w:r>
      <w:r w:rsidRPr="00A01057">
        <w:rPr>
          <w:rFonts w:ascii="Verdana" w:hAnsi="Verdana"/>
          <w:sz w:val="20"/>
          <w:szCs w:val="20"/>
        </w:rPr>
        <w:tab/>
        <w:t>archaeological investigations;</w:t>
      </w:r>
    </w:p>
    <w:p w14:paraId="2280B449"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2.4</w:t>
      </w:r>
      <w:r w:rsidRPr="00A01057">
        <w:rPr>
          <w:rFonts w:ascii="Verdana" w:hAnsi="Verdana"/>
          <w:vanish/>
          <w:sz w:val="20"/>
          <w:szCs w:val="20"/>
        </w:rPr>
        <w:t xml:space="preserve"> </w:t>
      </w:r>
      <w:r w:rsidRPr="00A01057">
        <w:rPr>
          <w:rFonts w:ascii="Verdana" w:hAnsi="Verdana"/>
          <w:sz w:val="20"/>
          <w:szCs w:val="20"/>
        </w:rPr>
        <w:t>.3</w:t>
      </w:r>
      <w:r w:rsidRPr="00A01057">
        <w:rPr>
          <w:rFonts w:ascii="Verdana" w:hAnsi="Verdana"/>
          <w:sz w:val="20"/>
          <w:szCs w:val="20"/>
        </w:rPr>
        <w:tab/>
        <w:t>site investigation works (including environmental investigations)</w:t>
      </w:r>
    </w:p>
    <w:p w14:paraId="3E910872" w14:textId="77777777" w:rsidR="001A1127" w:rsidRPr="00A01057" w:rsidRDefault="001A1127" w:rsidP="001A1127">
      <w:pPr>
        <w:tabs>
          <w:tab w:val="left" w:pos="709"/>
        </w:tabs>
        <w:spacing w:line="360" w:lineRule="auto"/>
        <w:ind w:left="1434" w:right="-426" w:hanging="1860"/>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Pr="00A01057">
        <w:rPr>
          <w:rFonts w:ascii="Verdana" w:hAnsi="Verdana"/>
          <w:sz w:val="20"/>
          <w:szCs w:val="20"/>
        </w:rPr>
        <w:t>4.4</w:t>
      </w:r>
      <w:r w:rsidRPr="00A01057">
        <w:rPr>
          <w:rFonts w:ascii="Verdana" w:hAnsi="Verdana"/>
          <w:sz w:val="20"/>
          <w:szCs w:val="20"/>
        </w:rPr>
        <w:tab/>
        <w:t>works of demolition and “Commence the Development” shall be construed accordingly.</w:t>
      </w:r>
    </w:p>
    <w:p w14:paraId="5CFDD288"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5</w:t>
      </w:r>
      <w:r w:rsidRPr="00A01057">
        <w:rPr>
          <w:rFonts w:ascii="Verdana" w:hAnsi="Verdana"/>
          <w:sz w:val="20"/>
          <w:szCs w:val="20"/>
        </w:rPr>
        <w:tab/>
      </w:r>
      <w:r w:rsidRPr="00A01057">
        <w:rPr>
          <w:rFonts w:ascii="Verdana" w:hAnsi="Verdana"/>
          <w:b/>
          <w:bCs/>
          <w:sz w:val="20"/>
          <w:szCs w:val="20"/>
        </w:rPr>
        <w:t>“the Development”</w:t>
      </w:r>
      <w:r w:rsidRPr="00A01057">
        <w:rPr>
          <w:rFonts w:ascii="Verdana" w:hAnsi="Verdana"/>
          <w:sz w:val="20"/>
          <w:szCs w:val="20"/>
        </w:rPr>
        <w:t xml:space="preserve"> means the development </w:t>
      </w:r>
      <w:r w:rsidR="00B9316B">
        <w:rPr>
          <w:rFonts w:ascii="Verdana" w:hAnsi="Verdana"/>
          <w:sz w:val="20"/>
          <w:szCs w:val="20"/>
        </w:rPr>
        <w:t xml:space="preserve">to be </w:t>
      </w:r>
      <w:r w:rsidRPr="00A01057">
        <w:rPr>
          <w:rFonts w:ascii="Verdana" w:hAnsi="Verdana"/>
          <w:sz w:val="20"/>
          <w:szCs w:val="20"/>
        </w:rPr>
        <w:t>authorised by the Planning Permission.</w:t>
      </w:r>
    </w:p>
    <w:p w14:paraId="10829270" w14:textId="77777777" w:rsidR="001A1127" w:rsidRPr="00A01057" w:rsidRDefault="001A1127" w:rsidP="001A1127">
      <w:pPr>
        <w:spacing w:line="360" w:lineRule="auto"/>
        <w:ind w:left="-426" w:right="-426"/>
        <w:rPr>
          <w:rFonts w:ascii="Verdana" w:hAnsi="Verdana"/>
          <w:vanish/>
          <w:sz w:val="20"/>
          <w:szCs w:val="20"/>
        </w:rPr>
      </w:pPr>
    </w:p>
    <w:p w14:paraId="7C387CCB" w14:textId="77777777"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Pr="00A01057">
        <w:rPr>
          <w:rFonts w:ascii="Verdana" w:hAnsi="Verdana"/>
          <w:sz w:val="20"/>
          <w:szCs w:val="20"/>
        </w:rPr>
        <w:t>6</w:t>
      </w:r>
      <w:r w:rsidRPr="00A01057">
        <w:rPr>
          <w:rFonts w:ascii="Verdana" w:hAnsi="Verdana"/>
          <w:sz w:val="20"/>
          <w:szCs w:val="20"/>
        </w:rPr>
        <w:tab/>
      </w:r>
      <w:r w:rsidRPr="00A01057">
        <w:rPr>
          <w:rFonts w:ascii="Verdana" w:hAnsi="Verdana"/>
          <w:b/>
          <w:bCs/>
          <w:sz w:val="20"/>
          <w:szCs w:val="20"/>
        </w:rPr>
        <w:t xml:space="preserve">“the Index” </w:t>
      </w:r>
      <w:r w:rsidRPr="00A01057">
        <w:rPr>
          <w:rFonts w:ascii="Verdana" w:hAnsi="Verdana"/>
          <w:sz w:val="20"/>
          <w:szCs w:val="20"/>
        </w:rPr>
        <w:t>means the All Items Group (Item reference CHAW) of the Retail Prices Index published by HM Government Office for National Statistics provided that during any period where no such index exists, the index which replaces the same or is the nearest equivalent thereto (which shall be agreed by the parties or in default of agreement fixed by the President for the time being of the Law Society on the application of any party) shall be used</w:t>
      </w:r>
    </w:p>
    <w:p w14:paraId="1E187B19" w14:textId="77777777" w:rsidR="002B0424" w:rsidRPr="00A01057" w:rsidRDefault="002B0424" w:rsidP="001A1127">
      <w:pPr>
        <w:spacing w:line="360" w:lineRule="auto"/>
        <w:ind w:right="-426" w:hanging="426"/>
        <w:rPr>
          <w:rFonts w:ascii="Verdana" w:hAnsi="Verdana"/>
          <w:sz w:val="20"/>
          <w:szCs w:val="20"/>
        </w:rPr>
      </w:pPr>
    </w:p>
    <w:p w14:paraId="2C373198" w14:textId="77777777" w:rsidR="00F1148C" w:rsidRDefault="00F1148C" w:rsidP="001A1127">
      <w:pPr>
        <w:spacing w:line="360" w:lineRule="auto"/>
        <w:ind w:right="-426" w:hanging="426"/>
        <w:rPr>
          <w:rFonts w:ascii="Verdana" w:hAnsi="Verdana"/>
          <w:sz w:val="20"/>
          <w:szCs w:val="20"/>
        </w:rPr>
      </w:pPr>
    </w:p>
    <w:p w14:paraId="5C7660F2" w14:textId="5317409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 xml:space="preserve">2.7 </w:t>
      </w:r>
      <w:r w:rsidRPr="00A01057">
        <w:rPr>
          <w:rFonts w:ascii="Verdana" w:hAnsi="Verdana"/>
          <w:b/>
          <w:sz w:val="20"/>
          <w:szCs w:val="20"/>
        </w:rPr>
        <w:t xml:space="preserve">“Index Linked” </w:t>
      </w:r>
      <w:r w:rsidRPr="00A01057">
        <w:rPr>
          <w:rFonts w:ascii="Verdana" w:hAnsi="Verdana"/>
          <w:sz w:val="20"/>
          <w:szCs w:val="20"/>
        </w:rPr>
        <w:t>means increased (if appropriate) in proportion to movements in the Index between the date of this Agreement and the date the particular payment is made</w:t>
      </w:r>
    </w:p>
    <w:p w14:paraId="4471FDC1" w14:textId="3F4CA012"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lastRenderedPageBreak/>
        <w:t>2.8</w:t>
      </w:r>
      <w:r w:rsidRPr="00A01057">
        <w:rPr>
          <w:rFonts w:ascii="Verdana" w:hAnsi="Verdana"/>
          <w:sz w:val="20"/>
          <w:szCs w:val="20"/>
        </w:rPr>
        <w:tab/>
      </w:r>
      <w:r w:rsidR="00671C5C">
        <w:rPr>
          <w:rFonts w:ascii="Verdana" w:hAnsi="Verdana"/>
          <w:b/>
          <w:sz w:val="20"/>
          <w:szCs w:val="20"/>
        </w:rPr>
        <w:t>"the</w:t>
      </w:r>
      <w:r w:rsidRPr="00A01057">
        <w:rPr>
          <w:rFonts w:ascii="Verdana" w:hAnsi="Verdana"/>
          <w:b/>
          <w:sz w:val="20"/>
          <w:szCs w:val="20"/>
        </w:rPr>
        <w:t xml:space="preserve"> </w:t>
      </w:r>
      <w:r w:rsidR="00425FF8" w:rsidRPr="00A01057">
        <w:rPr>
          <w:rFonts w:ascii="Verdana" w:hAnsi="Verdana"/>
          <w:b/>
          <w:sz w:val="20"/>
          <w:szCs w:val="20"/>
        </w:rPr>
        <w:t>Guidance” means</w:t>
      </w:r>
      <w:r w:rsidRPr="00A01057">
        <w:rPr>
          <w:rFonts w:ascii="Verdana" w:hAnsi="Verdana"/>
          <w:sz w:val="20"/>
          <w:szCs w:val="20"/>
        </w:rPr>
        <w:t xml:space="preserve"> the Cannock Chase Special Area of Conservation Mitigation of Impact of Residential Development &amp;</w:t>
      </w:r>
      <w:r w:rsidR="00B9316B">
        <w:rPr>
          <w:rFonts w:ascii="Verdana" w:hAnsi="Verdana"/>
          <w:sz w:val="20"/>
          <w:szCs w:val="20"/>
        </w:rPr>
        <w:t xml:space="preserve"> </w:t>
      </w:r>
      <w:r w:rsidRPr="00A01057">
        <w:rPr>
          <w:rFonts w:ascii="Verdana" w:hAnsi="Verdana"/>
          <w:sz w:val="20"/>
          <w:szCs w:val="20"/>
        </w:rPr>
        <w:t>Visitor</w:t>
      </w:r>
      <w:r w:rsidR="008C4566">
        <w:rPr>
          <w:rFonts w:ascii="Verdana" w:hAnsi="Verdana"/>
          <w:sz w:val="20"/>
          <w:szCs w:val="20"/>
        </w:rPr>
        <w:t xml:space="preserve"> Accommodation</w:t>
      </w:r>
      <w:r w:rsidR="00671C5C">
        <w:rPr>
          <w:rFonts w:ascii="Verdana" w:hAnsi="Verdana"/>
          <w:sz w:val="20"/>
          <w:szCs w:val="20"/>
        </w:rPr>
        <w:t xml:space="preserve"> </w:t>
      </w:r>
      <w:r w:rsidR="008C4566">
        <w:rPr>
          <w:rFonts w:ascii="Verdana" w:hAnsi="Verdana"/>
          <w:sz w:val="20"/>
          <w:szCs w:val="20"/>
        </w:rPr>
        <w:t>Guidance.</w:t>
      </w:r>
    </w:p>
    <w:p w14:paraId="6420A6C9" w14:textId="7D47CD79" w:rsidR="000E31AC" w:rsidRPr="00A01057" w:rsidRDefault="000E31AC" w:rsidP="001A1127">
      <w:pPr>
        <w:spacing w:line="360" w:lineRule="auto"/>
        <w:ind w:right="-426" w:hanging="426"/>
        <w:rPr>
          <w:rFonts w:ascii="Verdana" w:hAnsi="Verdana"/>
          <w:sz w:val="20"/>
          <w:szCs w:val="20"/>
        </w:rPr>
      </w:pPr>
      <w:r>
        <w:rPr>
          <w:rFonts w:ascii="Verdana" w:hAnsi="Verdana"/>
          <w:sz w:val="20"/>
          <w:szCs w:val="20"/>
        </w:rPr>
        <w:t>2.9</w:t>
      </w:r>
      <w:r>
        <w:rPr>
          <w:rFonts w:ascii="Verdana" w:hAnsi="Verdana"/>
          <w:sz w:val="20"/>
          <w:szCs w:val="20"/>
        </w:rPr>
        <w:tab/>
        <w:t xml:space="preserve"> </w:t>
      </w:r>
      <w:r w:rsidR="005269AE" w:rsidRPr="0099433C">
        <w:rPr>
          <w:rFonts w:ascii="Verdana" w:hAnsi="Verdana"/>
          <w:b/>
          <w:sz w:val="20"/>
          <w:szCs w:val="20"/>
        </w:rPr>
        <w:t xml:space="preserve">“Implementation </w:t>
      </w:r>
      <w:r w:rsidR="00425FF8" w:rsidRPr="0099433C">
        <w:rPr>
          <w:rFonts w:ascii="Verdana" w:hAnsi="Verdana"/>
          <w:b/>
          <w:sz w:val="20"/>
          <w:szCs w:val="20"/>
        </w:rPr>
        <w:t>Notice”</w:t>
      </w:r>
      <w:r w:rsidR="00425FF8">
        <w:rPr>
          <w:rFonts w:ascii="Verdana" w:hAnsi="Verdana"/>
          <w:sz w:val="20"/>
          <w:szCs w:val="20"/>
        </w:rPr>
        <w:t xml:space="preserve"> means</w:t>
      </w:r>
      <w:r>
        <w:rPr>
          <w:rFonts w:ascii="Verdana" w:hAnsi="Verdana"/>
          <w:sz w:val="20"/>
          <w:szCs w:val="20"/>
        </w:rPr>
        <w:t xml:space="preserve"> the notice in writing to be served upon the Council by the Developer/Owner notifying it of Commencement of Development</w:t>
      </w:r>
      <w:r w:rsidR="0099433C">
        <w:rPr>
          <w:rFonts w:ascii="Verdana" w:hAnsi="Verdana"/>
          <w:sz w:val="20"/>
          <w:szCs w:val="20"/>
        </w:rPr>
        <w:t xml:space="preserve"> annexed hereto</w:t>
      </w:r>
    </w:p>
    <w:p w14:paraId="53AB4668"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 xml:space="preserve">10 </w:t>
      </w:r>
      <w:r w:rsidRPr="00A01057">
        <w:rPr>
          <w:rFonts w:ascii="Verdana" w:hAnsi="Verdana"/>
          <w:b/>
          <w:bCs/>
          <w:sz w:val="20"/>
          <w:szCs w:val="20"/>
        </w:rPr>
        <w:t xml:space="preserve">“the Land” </w:t>
      </w:r>
      <w:bookmarkStart w:id="2" w:name="_Hlk144988259"/>
      <w:r w:rsidRPr="00A01057">
        <w:rPr>
          <w:rFonts w:ascii="Verdana" w:hAnsi="Verdana"/>
          <w:sz w:val="20"/>
          <w:szCs w:val="20"/>
        </w:rPr>
        <w:t>means the land</w:t>
      </w:r>
      <w:r w:rsidR="00464857">
        <w:rPr>
          <w:rFonts w:ascii="Verdana" w:hAnsi="Verdana"/>
          <w:sz w:val="20"/>
          <w:szCs w:val="20"/>
        </w:rPr>
        <w:t xml:space="preserve"> </w:t>
      </w:r>
      <w:r w:rsidR="005269AE">
        <w:rPr>
          <w:rFonts w:ascii="Verdana" w:hAnsi="Verdana"/>
          <w:sz w:val="20"/>
          <w:szCs w:val="20"/>
        </w:rPr>
        <w:t xml:space="preserve">at </w:t>
      </w:r>
      <w:r w:rsidR="00F1148C" w:rsidRPr="00F1148C">
        <w:rPr>
          <w:rFonts w:ascii="Verdana" w:hAnsi="Verdana"/>
          <w:b/>
          <w:sz w:val="20"/>
          <w:szCs w:val="20"/>
        </w:rPr>
        <w:t>XXXXXXXXXXXXXXXXXX</w:t>
      </w:r>
      <w:r w:rsidRPr="00A01057">
        <w:rPr>
          <w:rFonts w:ascii="Verdana" w:hAnsi="Verdana"/>
          <w:sz w:val="20"/>
          <w:szCs w:val="20"/>
        </w:rPr>
        <w:t xml:space="preserve">, </w:t>
      </w:r>
      <w:bookmarkEnd w:id="2"/>
      <w:r w:rsidRPr="00A01057">
        <w:rPr>
          <w:rFonts w:ascii="Verdana" w:hAnsi="Verdana"/>
          <w:sz w:val="20"/>
          <w:szCs w:val="20"/>
        </w:rPr>
        <w:t>for</w:t>
      </w:r>
      <w:r w:rsidR="00F1148C">
        <w:rPr>
          <w:rFonts w:ascii="Verdana" w:hAnsi="Verdana"/>
          <w:sz w:val="20"/>
          <w:szCs w:val="20"/>
        </w:rPr>
        <w:t xml:space="preserve"> the purposes of identification </w:t>
      </w:r>
      <w:r w:rsidR="00802A0C">
        <w:rPr>
          <w:rFonts w:ascii="Verdana" w:hAnsi="Verdana"/>
          <w:sz w:val="20"/>
          <w:szCs w:val="20"/>
        </w:rPr>
        <w:t xml:space="preserve">shown </w:t>
      </w:r>
      <w:r w:rsidR="005269AE">
        <w:rPr>
          <w:rFonts w:ascii="Verdana" w:hAnsi="Verdana"/>
          <w:sz w:val="20"/>
          <w:szCs w:val="20"/>
        </w:rPr>
        <w:t xml:space="preserve">edged red on the attached plan </w:t>
      </w:r>
      <w:r w:rsidRPr="00A01057">
        <w:rPr>
          <w:rFonts w:ascii="Verdana" w:hAnsi="Verdana"/>
          <w:sz w:val="20"/>
          <w:szCs w:val="20"/>
        </w:rPr>
        <w:t>annexed hereto</w:t>
      </w:r>
    </w:p>
    <w:p w14:paraId="6CB8F85E" w14:textId="3F17700A"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0099433C">
        <w:rPr>
          <w:rFonts w:ascii="Verdana" w:hAnsi="Verdana"/>
          <w:sz w:val="20"/>
          <w:szCs w:val="20"/>
        </w:rPr>
        <w:t>11</w:t>
      </w:r>
      <w:r w:rsidRPr="00A01057">
        <w:rPr>
          <w:rFonts w:ascii="Verdana" w:hAnsi="Verdana"/>
          <w:sz w:val="20"/>
          <w:szCs w:val="20"/>
        </w:rPr>
        <w:t xml:space="preserve"> </w:t>
      </w:r>
      <w:r w:rsidRPr="00A01057">
        <w:rPr>
          <w:rFonts w:ascii="Verdana" w:hAnsi="Verdana"/>
          <w:b/>
          <w:bCs/>
          <w:sz w:val="20"/>
          <w:szCs w:val="20"/>
        </w:rPr>
        <w:t>“the Planning Permission”</w:t>
      </w:r>
      <w:r w:rsidRPr="00A01057">
        <w:rPr>
          <w:rFonts w:ascii="Verdana" w:hAnsi="Verdana"/>
          <w:sz w:val="20"/>
          <w:szCs w:val="20"/>
        </w:rPr>
        <w:t xml:space="preserve"> means the planning permission to be granted pursuant</w:t>
      </w:r>
      <w:r w:rsidR="00176A8E">
        <w:rPr>
          <w:rFonts w:ascii="Verdana" w:hAnsi="Verdana"/>
          <w:sz w:val="20"/>
          <w:szCs w:val="20"/>
        </w:rPr>
        <w:t xml:space="preserve"> to the Application</w:t>
      </w:r>
      <w:r w:rsidR="00F1148C">
        <w:rPr>
          <w:rFonts w:ascii="Verdana" w:hAnsi="Verdana"/>
          <w:sz w:val="20"/>
          <w:szCs w:val="20"/>
        </w:rPr>
        <w:t xml:space="preserve"> and annexed hereto</w:t>
      </w:r>
    </w:p>
    <w:p w14:paraId="0F1D2044" w14:textId="75E1CCCD" w:rsidR="0056719D" w:rsidRPr="005A4D98" w:rsidRDefault="001A1127" w:rsidP="0056719D">
      <w:pPr>
        <w:spacing w:line="360" w:lineRule="auto"/>
        <w:ind w:right="-426" w:hanging="426"/>
        <w:rPr>
          <w:rFonts w:ascii="Verdana" w:hAnsi="Verdana"/>
          <w:sz w:val="20"/>
          <w:szCs w:val="20"/>
        </w:rPr>
      </w:pPr>
      <w:r w:rsidRPr="00A01057">
        <w:rPr>
          <w:rFonts w:ascii="Verdana" w:hAnsi="Verdana"/>
          <w:sz w:val="20"/>
          <w:szCs w:val="20"/>
        </w:rPr>
        <w:t>2.</w:t>
      </w:r>
      <w:r w:rsidR="0099433C">
        <w:rPr>
          <w:rFonts w:ascii="Verdana" w:hAnsi="Verdana"/>
          <w:sz w:val="20"/>
          <w:szCs w:val="20"/>
        </w:rPr>
        <w:t>12</w:t>
      </w:r>
      <w:r w:rsidRPr="00A01057">
        <w:rPr>
          <w:rFonts w:ascii="Verdana" w:hAnsi="Verdana"/>
          <w:b/>
          <w:sz w:val="20"/>
          <w:szCs w:val="20"/>
        </w:rPr>
        <w:t>"the Cannock Chase Special Area of Conservation Contribution”</w:t>
      </w:r>
      <w:r w:rsidR="002B0424">
        <w:rPr>
          <w:rFonts w:ascii="Verdana" w:hAnsi="Verdana"/>
          <w:b/>
          <w:sz w:val="20"/>
          <w:szCs w:val="20"/>
        </w:rPr>
        <w:t xml:space="preserve"> </w:t>
      </w:r>
      <w:r w:rsidRPr="00A01057">
        <w:rPr>
          <w:rFonts w:ascii="Verdana" w:hAnsi="Verdana"/>
          <w:sz w:val="20"/>
          <w:szCs w:val="20"/>
        </w:rPr>
        <w:t xml:space="preserve">means </w:t>
      </w:r>
      <w:r w:rsidR="00425FF8" w:rsidRPr="00A01057">
        <w:rPr>
          <w:rFonts w:ascii="Verdana" w:hAnsi="Verdana"/>
          <w:sz w:val="20"/>
          <w:szCs w:val="20"/>
        </w:rPr>
        <w:t>£</w:t>
      </w:r>
      <w:r w:rsidR="00425FF8">
        <w:rPr>
          <w:rFonts w:ascii="Verdana" w:hAnsi="Verdana"/>
          <w:b/>
          <w:sz w:val="20"/>
          <w:szCs w:val="20"/>
        </w:rPr>
        <w:t>XXXX.XX</w:t>
      </w:r>
      <w:r w:rsidR="00425FF8" w:rsidRPr="00A01057">
        <w:rPr>
          <w:rFonts w:ascii="Verdana" w:hAnsi="Verdana"/>
          <w:sz w:val="20"/>
          <w:szCs w:val="20"/>
        </w:rPr>
        <w:t xml:space="preserve"> Index</w:t>
      </w:r>
      <w:r w:rsidR="0056719D" w:rsidRPr="005A4D98">
        <w:rPr>
          <w:rFonts w:ascii="Verdana" w:hAnsi="Verdana"/>
          <w:sz w:val="20"/>
          <w:szCs w:val="20"/>
        </w:rPr>
        <w:t xml:space="preserve"> Linked to be paid towards to mitigate the adverse impact of recreational activities on the integrity of the Cannock Chase Special Area of Conservation</w:t>
      </w:r>
    </w:p>
    <w:p w14:paraId="2FD1CA91" w14:textId="0465693D" w:rsidR="005A4D98" w:rsidRPr="005A4D98" w:rsidRDefault="005A4D98" w:rsidP="0056719D">
      <w:pPr>
        <w:spacing w:line="360" w:lineRule="auto"/>
        <w:ind w:right="-426" w:hanging="426"/>
        <w:rPr>
          <w:rFonts w:ascii="Verdana" w:hAnsi="Verdana"/>
          <w:sz w:val="20"/>
          <w:szCs w:val="20"/>
        </w:rPr>
      </w:pPr>
      <w:bookmarkStart w:id="3" w:name="_Hlk144988334"/>
      <w:r w:rsidRPr="005A4D98">
        <w:rPr>
          <w:rFonts w:ascii="Verdana" w:hAnsi="Verdana"/>
          <w:sz w:val="20"/>
          <w:szCs w:val="20"/>
        </w:rPr>
        <w:t xml:space="preserve">2.13 </w:t>
      </w:r>
      <w:r w:rsidRPr="005A4D98">
        <w:rPr>
          <w:rFonts w:ascii="Verdana" w:hAnsi="Verdana"/>
          <w:b/>
          <w:bCs/>
          <w:sz w:val="20"/>
          <w:szCs w:val="20"/>
        </w:rPr>
        <w:t>“the Monitoring Fee”</w:t>
      </w:r>
      <w:r w:rsidRPr="005A4D98">
        <w:rPr>
          <w:rFonts w:ascii="Verdana" w:hAnsi="Verdana"/>
          <w:sz w:val="20"/>
          <w:szCs w:val="20"/>
        </w:rPr>
        <w:t xml:space="preserve"> means £</w:t>
      </w:r>
      <w:r w:rsidR="00425FF8" w:rsidRPr="00425FF8">
        <w:rPr>
          <w:rFonts w:ascii="Verdana" w:hAnsi="Verdana"/>
          <w:b/>
          <w:bCs/>
          <w:sz w:val="20"/>
          <w:szCs w:val="20"/>
        </w:rPr>
        <w:t>XX.XX</w:t>
      </w:r>
      <w:r w:rsidRPr="005A4D98">
        <w:rPr>
          <w:rFonts w:ascii="Verdana" w:hAnsi="Verdana"/>
          <w:sz w:val="20"/>
          <w:szCs w:val="20"/>
        </w:rPr>
        <w:t xml:space="preserve"> to cover the cost of monitoring the legal planning obligations</w:t>
      </w:r>
      <w:r w:rsidR="003B7826">
        <w:rPr>
          <w:rFonts w:ascii="Verdana" w:hAnsi="Verdana"/>
          <w:sz w:val="20"/>
          <w:szCs w:val="20"/>
        </w:rPr>
        <w:t xml:space="preserve"> </w:t>
      </w:r>
      <w:bookmarkStart w:id="4" w:name="_Hlk145085006"/>
      <w:r w:rsidR="003B7826">
        <w:rPr>
          <w:rFonts w:ascii="Verdana" w:hAnsi="Verdana"/>
          <w:sz w:val="20"/>
          <w:szCs w:val="20"/>
        </w:rPr>
        <w:t>(£16.50 per dwelling)</w:t>
      </w:r>
      <w:bookmarkEnd w:id="4"/>
    </w:p>
    <w:bookmarkEnd w:id="3"/>
    <w:p w14:paraId="6B6B9CC1"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 xml:space="preserve"> </w:t>
      </w:r>
    </w:p>
    <w:p w14:paraId="1A697FF7" w14:textId="77777777" w:rsidR="001A1127" w:rsidRPr="00A01057" w:rsidRDefault="001A1127" w:rsidP="001A1127">
      <w:pPr>
        <w:spacing w:line="360" w:lineRule="auto"/>
        <w:ind w:left="-426" w:right="-426"/>
        <w:rPr>
          <w:rFonts w:ascii="Verdana" w:hAnsi="Verdana"/>
          <w:sz w:val="20"/>
          <w:szCs w:val="20"/>
        </w:rPr>
      </w:pPr>
    </w:p>
    <w:p w14:paraId="5C5EF747"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3.</w:t>
      </w:r>
      <w:r w:rsidRPr="00A01057">
        <w:rPr>
          <w:rFonts w:ascii="Verdana" w:hAnsi="Verdana"/>
          <w:bCs/>
          <w:sz w:val="20"/>
          <w:szCs w:val="20"/>
        </w:rPr>
        <w:tab/>
        <w:t>INTERPRETATION</w:t>
      </w:r>
    </w:p>
    <w:p w14:paraId="424142BF" w14:textId="09F2C8A0" w:rsidR="001A1127" w:rsidRPr="00A01057" w:rsidRDefault="001A1127" w:rsidP="001A1127">
      <w:pPr>
        <w:numPr>
          <w:ilvl w:val="1"/>
          <w:numId w:val="10"/>
        </w:numPr>
        <w:overflowPunct w:val="0"/>
        <w:autoSpaceDE w:val="0"/>
        <w:autoSpaceDN w:val="0"/>
        <w:adjustRightInd w:val="0"/>
        <w:spacing w:line="360" w:lineRule="auto"/>
        <w:ind w:left="0" w:right="-426" w:hanging="426"/>
        <w:jc w:val="both"/>
        <w:textAlignment w:val="baseline"/>
        <w:rPr>
          <w:rFonts w:ascii="Verdana" w:hAnsi="Verdana"/>
          <w:sz w:val="20"/>
          <w:szCs w:val="20"/>
        </w:rPr>
      </w:pPr>
      <w:r w:rsidRPr="00A01057">
        <w:rPr>
          <w:rFonts w:ascii="Verdana" w:hAnsi="Verdana"/>
          <w:sz w:val="20"/>
          <w:szCs w:val="20"/>
        </w:rPr>
        <w:t xml:space="preserve">References to the masculine, feminine and neuter genders shall include the other </w:t>
      </w:r>
      <w:r w:rsidR="00425FF8" w:rsidRPr="00A01057">
        <w:rPr>
          <w:rFonts w:ascii="Verdana" w:hAnsi="Verdana"/>
          <w:sz w:val="20"/>
          <w:szCs w:val="20"/>
        </w:rPr>
        <w:t>genders.</w:t>
      </w:r>
    </w:p>
    <w:p w14:paraId="5CAA7F10" w14:textId="018F406F"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3.2</w:t>
      </w:r>
      <w:r w:rsidRPr="00A01057">
        <w:rPr>
          <w:rFonts w:ascii="Verdana" w:hAnsi="Verdana"/>
          <w:sz w:val="20"/>
          <w:szCs w:val="20"/>
        </w:rPr>
        <w:tab/>
        <w:t xml:space="preserve">References to the singular include the plural and vice versa unless the contrary intention is </w:t>
      </w:r>
      <w:r w:rsidR="00425FF8" w:rsidRPr="00A01057">
        <w:rPr>
          <w:rFonts w:ascii="Verdana" w:hAnsi="Verdana"/>
          <w:sz w:val="20"/>
          <w:szCs w:val="20"/>
        </w:rPr>
        <w:t>expressed.</w:t>
      </w:r>
    </w:p>
    <w:p w14:paraId="13D97550" w14:textId="6BB16C84"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3.3</w:t>
      </w:r>
      <w:r w:rsidRPr="00A01057">
        <w:rPr>
          <w:rFonts w:ascii="Verdana" w:hAnsi="Verdana"/>
          <w:sz w:val="20"/>
          <w:szCs w:val="20"/>
        </w:rPr>
        <w:tab/>
        <w:t xml:space="preserve">References to natural persons are to include corporations and </w:t>
      </w:r>
      <w:r w:rsidR="00425FF8" w:rsidRPr="00A01057">
        <w:rPr>
          <w:rFonts w:ascii="Verdana" w:hAnsi="Verdana"/>
          <w:sz w:val="20"/>
          <w:szCs w:val="20"/>
        </w:rPr>
        <w:t>vice versa.</w:t>
      </w:r>
    </w:p>
    <w:p w14:paraId="18763224" w14:textId="1BE25289"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3.4</w:t>
      </w:r>
      <w:r w:rsidRPr="00A01057">
        <w:rPr>
          <w:rFonts w:ascii="Verdana" w:hAnsi="Verdana"/>
          <w:sz w:val="20"/>
          <w:szCs w:val="20"/>
        </w:rPr>
        <w:tab/>
        <w:t xml:space="preserve">Headings in this Undertaking are for reference purposes only and shall not be taken into account in </w:t>
      </w:r>
      <w:r w:rsidR="00425FF8" w:rsidRPr="00A01057">
        <w:rPr>
          <w:rFonts w:ascii="Verdana" w:hAnsi="Verdana"/>
          <w:sz w:val="20"/>
          <w:szCs w:val="20"/>
        </w:rPr>
        <w:t>interpretation.</w:t>
      </w:r>
    </w:p>
    <w:p w14:paraId="096E4BC6" w14:textId="0C88E50C"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3.5</w:t>
      </w:r>
      <w:r w:rsidRPr="00A01057">
        <w:rPr>
          <w:rFonts w:ascii="Verdana" w:hAnsi="Verdana"/>
          <w:sz w:val="20"/>
          <w:szCs w:val="20"/>
        </w:rPr>
        <w:tab/>
        <w:t xml:space="preserve">The expressions “the Owner”, “the </w:t>
      </w:r>
      <w:proofErr w:type="spellStart"/>
      <w:r w:rsidRPr="00A01057">
        <w:rPr>
          <w:rFonts w:ascii="Verdana" w:hAnsi="Verdana"/>
          <w:sz w:val="20"/>
          <w:szCs w:val="20"/>
        </w:rPr>
        <w:t>Chargee</w:t>
      </w:r>
      <w:proofErr w:type="spellEnd"/>
      <w:r w:rsidRPr="00A01057">
        <w:rPr>
          <w:rFonts w:ascii="Verdana" w:hAnsi="Verdana"/>
          <w:sz w:val="20"/>
          <w:szCs w:val="20"/>
        </w:rPr>
        <w:t>”</w:t>
      </w:r>
      <w:r w:rsidRPr="00A01057">
        <w:rPr>
          <w:rFonts w:ascii="Verdana" w:hAnsi="Verdana"/>
          <w:vanish/>
          <w:sz w:val="20"/>
          <w:szCs w:val="20"/>
        </w:rPr>
        <w:t xml:space="preserve"> </w:t>
      </w:r>
      <w:r w:rsidRPr="00A01057">
        <w:rPr>
          <w:rFonts w:ascii="Verdana" w:hAnsi="Verdana"/>
          <w:sz w:val="20"/>
          <w:szCs w:val="20"/>
        </w:rPr>
        <w:t>and “the Council”</w:t>
      </w:r>
      <w:r w:rsidR="00EC0C0C">
        <w:rPr>
          <w:rFonts w:ascii="Verdana" w:hAnsi="Verdana"/>
          <w:sz w:val="20"/>
          <w:szCs w:val="20"/>
        </w:rPr>
        <w:t xml:space="preserve">                  </w:t>
      </w:r>
      <w:r w:rsidRPr="00A01057">
        <w:rPr>
          <w:rFonts w:ascii="Verdana" w:hAnsi="Verdana"/>
          <w:sz w:val="20"/>
          <w:szCs w:val="20"/>
        </w:rPr>
        <w:t xml:space="preserve"> shall include their respective successors in title and </w:t>
      </w:r>
      <w:r w:rsidR="00425FF8" w:rsidRPr="00A01057">
        <w:rPr>
          <w:rFonts w:ascii="Verdana" w:hAnsi="Verdana"/>
          <w:sz w:val="20"/>
          <w:szCs w:val="20"/>
        </w:rPr>
        <w:t>assigns.</w:t>
      </w:r>
    </w:p>
    <w:p w14:paraId="675DA359" w14:textId="5CD9FC45"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3.6</w:t>
      </w:r>
      <w:r w:rsidRPr="00A01057">
        <w:rPr>
          <w:rFonts w:ascii="Verdana" w:hAnsi="Verdana"/>
          <w:sz w:val="20"/>
          <w:szCs w:val="20"/>
        </w:rPr>
        <w:tab/>
        <w:t xml:space="preserve">A reference to a clause, paragraph or schedule is (unless the context otherwise requires) a reference to a clause, paragraph or schedule of this </w:t>
      </w:r>
      <w:r w:rsidR="00425FF8" w:rsidRPr="00A01057">
        <w:rPr>
          <w:rFonts w:ascii="Verdana" w:hAnsi="Verdana"/>
          <w:sz w:val="20"/>
          <w:szCs w:val="20"/>
        </w:rPr>
        <w:t>Undertaking.</w:t>
      </w:r>
    </w:p>
    <w:p w14:paraId="0E5084EC" w14:textId="72BFC41B"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3.7</w:t>
      </w:r>
      <w:r w:rsidRPr="00A01057">
        <w:rPr>
          <w:rFonts w:ascii="Verdana" w:hAnsi="Verdana"/>
          <w:sz w:val="20"/>
          <w:szCs w:val="20"/>
        </w:rPr>
        <w:tab/>
        <w:t xml:space="preserve">Words denoting an obligation on a party to do any act or thing include an obligation to procure that it be done and words placing a party under a restriction include an obligation not to cause, permit or suffer any infringement of such </w:t>
      </w:r>
      <w:r w:rsidR="00425FF8" w:rsidRPr="00A01057">
        <w:rPr>
          <w:rFonts w:ascii="Verdana" w:hAnsi="Verdana"/>
          <w:sz w:val="20"/>
          <w:szCs w:val="20"/>
        </w:rPr>
        <w:t>restriction.</w:t>
      </w:r>
    </w:p>
    <w:p w14:paraId="42080150" w14:textId="7374DA7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3.8</w:t>
      </w:r>
      <w:r w:rsidRPr="00A01057">
        <w:rPr>
          <w:rFonts w:ascii="Verdana" w:hAnsi="Verdana"/>
          <w:sz w:val="20"/>
          <w:szCs w:val="20"/>
        </w:rPr>
        <w:tab/>
        <w:t xml:space="preserve">Where in the Undertaking a party includes more than one person any obligations of that party shall be joint and </w:t>
      </w:r>
      <w:r w:rsidR="00425FF8" w:rsidRPr="00A01057">
        <w:rPr>
          <w:rFonts w:ascii="Verdana" w:hAnsi="Verdana"/>
          <w:sz w:val="20"/>
          <w:szCs w:val="20"/>
        </w:rPr>
        <w:t>several.</w:t>
      </w:r>
    </w:p>
    <w:p w14:paraId="48274104" w14:textId="08946E7A"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3.9</w:t>
      </w:r>
      <w:r w:rsidRPr="00A01057">
        <w:rPr>
          <w:rFonts w:ascii="Verdana" w:hAnsi="Verdana"/>
          <w:sz w:val="20"/>
          <w:szCs w:val="20"/>
        </w:rPr>
        <w:tab/>
        <w:t xml:space="preserve">Any reference in this Undertaking to any statute, or to any section of a statute, includes any statutory re-enactment or modification of it and any reference to any </w:t>
      </w:r>
      <w:r w:rsidR="00425FF8" w:rsidRPr="00A01057">
        <w:rPr>
          <w:rFonts w:ascii="Verdana" w:hAnsi="Verdana"/>
          <w:sz w:val="20"/>
          <w:szCs w:val="20"/>
        </w:rPr>
        <w:t>statute.</w:t>
      </w:r>
    </w:p>
    <w:p w14:paraId="24F5FFF6" w14:textId="7F10D714" w:rsidR="00CE30B4" w:rsidRDefault="00CE30B4" w:rsidP="00CE30B4">
      <w:pPr>
        <w:spacing w:line="360" w:lineRule="auto"/>
        <w:ind w:right="-426" w:hanging="426"/>
        <w:rPr>
          <w:rFonts w:ascii="Verdana" w:hAnsi="Verdana"/>
          <w:sz w:val="20"/>
          <w:szCs w:val="20"/>
        </w:rPr>
      </w:pPr>
      <w:r>
        <w:rPr>
          <w:rFonts w:ascii="Verdana" w:hAnsi="Verdana"/>
          <w:sz w:val="20"/>
          <w:szCs w:val="20"/>
        </w:rPr>
        <w:t xml:space="preserve">3.10 This Undertaking will only take effect in the event that the development is not community infrastructure levy </w:t>
      </w:r>
      <w:r w:rsidR="00425FF8">
        <w:rPr>
          <w:rFonts w:ascii="Verdana" w:hAnsi="Verdana"/>
          <w:sz w:val="20"/>
          <w:szCs w:val="20"/>
        </w:rPr>
        <w:t>liable.</w:t>
      </w:r>
    </w:p>
    <w:p w14:paraId="4418094F" w14:textId="77777777" w:rsidR="003B7826" w:rsidRDefault="003B7826" w:rsidP="00CE30B4">
      <w:pPr>
        <w:spacing w:line="360" w:lineRule="auto"/>
        <w:ind w:right="-426" w:hanging="426"/>
        <w:rPr>
          <w:rFonts w:ascii="Verdana" w:hAnsi="Verdana"/>
          <w:sz w:val="20"/>
          <w:szCs w:val="20"/>
        </w:rPr>
      </w:pPr>
    </w:p>
    <w:p w14:paraId="5FAE627C" w14:textId="77777777" w:rsidR="001A1127" w:rsidRPr="001940D3" w:rsidRDefault="001A1127" w:rsidP="001A1127">
      <w:pPr>
        <w:pStyle w:val="Header"/>
        <w:tabs>
          <w:tab w:val="clear" w:pos="4153"/>
          <w:tab w:val="clear" w:pos="8306"/>
        </w:tabs>
        <w:spacing w:line="360" w:lineRule="auto"/>
        <w:ind w:left="-426" w:right="-426"/>
        <w:rPr>
          <w:rFonts w:ascii="Verdana" w:hAnsi="Verdana"/>
          <w:bCs/>
          <w:sz w:val="20"/>
          <w:szCs w:val="20"/>
          <w:lang w:val="en-GB"/>
        </w:rPr>
      </w:pPr>
      <w:r w:rsidRPr="00A01057">
        <w:rPr>
          <w:rFonts w:ascii="Verdana" w:hAnsi="Verdana"/>
          <w:bCs/>
          <w:sz w:val="20"/>
          <w:szCs w:val="20"/>
        </w:rPr>
        <w:t>4.</w:t>
      </w:r>
      <w:r w:rsidRPr="00A01057">
        <w:rPr>
          <w:rFonts w:ascii="Verdana" w:hAnsi="Verdana"/>
          <w:bCs/>
          <w:sz w:val="20"/>
          <w:szCs w:val="20"/>
        </w:rPr>
        <w:tab/>
        <w:t>RECITALS</w:t>
      </w:r>
    </w:p>
    <w:p w14:paraId="400524E9" w14:textId="77777777" w:rsidR="00F1148C"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lastRenderedPageBreak/>
        <w:t xml:space="preserve">4.1 The Owner owns the freehold interest in the Land and is registered as proprietor of it with Title Absolute at HM Land Registry free from incumbrances other than those matters </w:t>
      </w:r>
    </w:p>
    <w:p w14:paraId="2065CDC5" w14:textId="06C4CEA1" w:rsidR="001A1127" w:rsidRPr="00464857" w:rsidRDefault="00F1148C" w:rsidP="001A1127">
      <w:pPr>
        <w:tabs>
          <w:tab w:val="left" w:pos="0"/>
        </w:tabs>
        <w:spacing w:line="360" w:lineRule="auto"/>
        <w:ind w:right="-426" w:hanging="426"/>
        <w:rPr>
          <w:rFonts w:ascii="Verdana" w:hAnsi="Verdana"/>
          <w:color w:val="FF0000"/>
          <w:sz w:val="20"/>
          <w:szCs w:val="20"/>
        </w:rPr>
      </w:pPr>
      <w:r>
        <w:rPr>
          <w:rFonts w:ascii="Verdana" w:hAnsi="Verdana"/>
          <w:sz w:val="20"/>
          <w:szCs w:val="20"/>
        </w:rPr>
        <w:tab/>
      </w:r>
      <w:r w:rsidR="001A1127" w:rsidRPr="00A01057">
        <w:rPr>
          <w:rFonts w:ascii="Verdana" w:hAnsi="Verdana"/>
          <w:sz w:val="20"/>
          <w:szCs w:val="20"/>
        </w:rPr>
        <w:t>contained or referred to in the Property and Ch</w:t>
      </w:r>
      <w:r w:rsidR="00C35992">
        <w:rPr>
          <w:rFonts w:ascii="Verdana" w:hAnsi="Verdana"/>
          <w:sz w:val="20"/>
          <w:szCs w:val="20"/>
        </w:rPr>
        <w:t>arges Registers of Title Number</w:t>
      </w:r>
      <w:r w:rsidR="001A1127" w:rsidRPr="00A01057">
        <w:rPr>
          <w:rFonts w:ascii="Verdana" w:hAnsi="Verdana"/>
          <w:sz w:val="20"/>
          <w:szCs w:val="20"/>
        </w:rPr>
        <w:t xml:space="preserve"> </w:t>
      </w:r>
      <w:bookmarkStart w:id="5" w:name="_Hlk144988388"/>
      <w:r>
        <w:rPr>
          <w:rFonts w:ascii="Verdana" w:hAnsi="Verdana"/>
          <w:b/>
          <w:sz w:val="20"/>
          <w:szCs w:val="20"/>
        </w:rPr>
        <w:t xml:space="preserve">XXXXXXXX </w:t>
      </w:r>
      <w:bookmarkEnd w:id="5"/>
      <w:r w:rsidR="001A1127" w:rsidRPr="00A01057">
        <w:rPr>
          <w:rFonts w:ascii="Verdana" w:hAnsi="Verdana"/>
          <w:sz w:val="20"/>
          <w:szCs w:val="20"/>
        </w:rPr>
        <w:t xml:space="preserve">at the date of this </w:t>
      </w:r>
      <w:r w:rsidR="00425FF8" w:rsidRPr="00A01057">
        <w:rPr>
          <w:rFonts w:ascii="Verdana" w:hAnsi="Verdana"/>
          <w:sz w:val="20"/>
          <w:szCs w:val="20"/>
        </w:rPr>
        <w:t>Undertaking.</w:t>
      </w:r>
      <w:r w:rsidR="00464857">
        <w:rPr>
          <w:rFonts w:ascii="Verdana" w:hAnsi="Verdana"/>
          <w:sz w:val="20"/>
          <w:szCs w:val="20"/>
        </w:rPr>
        <w:t xml:space="preserve"> </w:t>
      </w:r>
    </w:p>
    <w:p w14:paraId="7C93D135"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4.2 The Council is the local planning authority for the purposes of the Act for the Land</w:t>
      </w:r>
    </w:p>
    <w:p w14:paraId="4DCDEBDE" w14:textId="3A1BAE90" w:rsidR="001A112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4.3 The Owner has by the Application applied to the Council for approval to carry out the </w:t>
      </w:r>
      <w:r w:rsidR="00425FF8" w:rsidRPr="00A01057">
        <w:rPr>
          <w:rFonts w:ascii="Verdana" w:hAnsi="Verdana"/>
          <w:sz w:val="20"/>
          <w:szCs w:val="20"/>
        </w:rPr>
        <w:t>Development.</w:t>
      </w:r>
    </w:p>
    <w:p w14:paraId="6FDE892C" w14:textId="1C4C9FDA" w:rsidR="001A1127" w:rsidRPr="00A01057" w:rsidRDefault="009D52A5" w:rsidP="00DC39D3">
      <w:pPr>
        <w:tabs>
          <w:tab w:val="left" w:pos="709"/>
        </w:tabs>
        <w:spacing w:line="360" w:lineRule="auto"/>
        <w:ind w:right="-426" w:hanging="426"/>
        <w:rPr>
          <w:rFonts w:ascii="Verdana" w:hAnsi="Verdana"/>
          <w:sz w:val="20"/>
          <w:szCs w:val="20"/>
        </w:rPr>
      </w:pPr>
      <w:r>
        <w:rPr>
          <w:rFonts w:ascii="Verdana" w:hAnsi="Verdana"/>
          <w:sz w:val="20"/>
          <w:szCs w:val="20"/>
        </w:rPr>
        <w:t xml:space="preserve">4.4 </w:t>
      </w:r>
      <w:r w:rsidR="00DC39D3">
        <w:rPr>
          <w:rFonts w:ascii="Verdana" w:hAnsi="Verdana"/>
          <w:sz w:val="20"/>
          <w:szCs w:val="20"/>
        </w:rPr>
        <w:t>The Land is situated within 0-</w:t>
      </w:r>
      <w:r w:rsidR="00B51C0E">
        <w:rPr>
          <w:rFonts w:ascii="Verdana" w:hAnsi="Verdana"/>
          <w:sz w:val="20"/>
          <w:szCs w:val="20"/>
        </w:rPr>
        <w:t>15</w:t>
      </w:r>
      <w:r w:rsidR="00DC39D3">
        <w:rPr>
          <w:rFonts w:ascii="Verdana" w:hAnsi="Verdana"/>
          <w:sz w:val="20"/>
          <w:szCs w:val="20"/>
        </w:rPr>
        <w:t>km of Cannock Chase Special Area of Conservation.</w:t>
      </w:r>
    </w:p>
    <w:p w14:paraId="3255E41D" w14:textId="77777777" w:rsidR="001A1127" w:rsidRPr="00A01057" w:rsidRDefault="00010379" w:rsidP="001A1127">
      <w:pPr>
        <w:tabs>
          <w:tab w:val="left" w:pos="709"/>
        </w:tabs>
        <w:spacing w:line="360" w:lineRule="auto"/>
        <w:ind w:right="-426" w:hanging="426"/>
        <w:rPr>
          <w:rFonts w:ascii="Verdana" w:hAnsi="Verdana"/>
          <w:sz w:val="20"/>
          <w:szCs w:val="20"/>
        </w:rPr>
      </w:pPr>
      <w:r>
        <w:rPr>
          <w:rFonts w:ascii="Verdana" w:hAnsi="Verdana"/>
          <w:sz w:val="20"/>
          <w:szCs w:val="20"/>
        </w:rPr>
        <w:t>4.5</w:t>
      </w:r>
      <w:r w:rsidR="001A1127" w:rsidRPr="00A01057">
        <w:rPr>
          <w:rFonts w:ascii="Verdana" w:hAnsi="Verdana"/>
          <w:sz w:val="20"/>
          <w:szCs w:val="20"/>
        </w:rPr>
        <w:t xml:space="preserve"> The purpose of the planning obligations set out in the First Schedule to this Deed is to avoid and mitigate any impact which the Development might otherwise have upon the integrity of the Cannock Chase Special Area of Conservation</w:t>
      </w:r>
    </w:p>
    <w:p w14:paraId="241CF66B" w14:textId="77777777" w:rsidR="001A1127" w:rsidRPr="00A01057" w:rsidRDefault="007A1CDA" w:rsidP="001A1127">
      <w:pPr>
        <w:tabs>
          <w:tab w:val="left" w:pos="709"/>
        </w:tabs>
        <w:spacing w:line="360" w:lineRule="auto"/>
        <w:ind w:right="-426" w:hanging="426"/>
        <w:rPr>
          <w:rFonts w:ascii="Verdana" w:hAnsi="Verdana"/>
          <w:sz w:val="20"/>
          <w:szCs w:val="20"/>
        </w:rPr>
      </w:pPr>
      <w:r>
        <w:rPr>
          <w:rFonts w:ascii="Verdana" w:hAnsi="Verdana"/>
          <w:sz w:val="20"/>
          <w:szCs w:val="20"/>
        </w:rPr>
        <w:t>4.</w:t>
      </w:r>
      <w:r w:rsidR="00010379">
        <w:rPr>
          <w:rFonts w:ascii="Verdana" w:hAnsi="Verdana"/>
          <w:sz w:val="20"/>
          <w:szCs w:val="20"/>
        </w:rPr>
        <w:t>6</w:t>
      </w:r>
      <w:r w:rsidR="001A1127" w:rsidRPr="00A01057">
        <w:rPr>
          <w:rFonts w:ascii="Verdana" w:hAnsi="Verdana"/>
          <w:sz w:val="20"/>
          <w:szCs w:val="20"/>
        </w:rPr>
        <w:t xml:space="preserve"> The obligations in this Undertaking are in accordance with the requirements of Regulation 122 of the Community Infrastructure Levy Regulations 2010</w:t>
      </w:r>
      <w:r>
        <w:rPr>
          <w:rFonts w:ascii="Verdana" w:hAnsi="Verdana"/>
          <w:sz w:val="20"/>
          <w:szCs w:val="20"/>
        </w:rPr>
        <w:t xml:space="preserve"> and not for the purpose of granting planning permission but rather for the Council to secure compliance with the Conservation of Habitats and S</w:t>
      </w:r>
      <w:r w:rsidR="00010379">
        <w:rPr>
          <w:rFonts w:ascii="Verdana" w:hAnsi="Verdana"/>
          <w:sz w:val="20"/>
          <w:szCs w:val="20"/>
        </w:rPr>
        <w:t>pecies Regulations 2017</w:t>
      </w:r>
      <w:r>
        <w:rPr>
          <w:rFonts w:ascii="Verdana" w:hAnsi="Verdana"/>
          <w:sz w:val="20"/>
          <w:szCs w:val="20"/>
        </w:rPr>
        <w:t xml:space="preserve">. For the avoidance of doubt the planning obligations in this Deed shall be enforceable by the Council even though they do not constitute a reason for granting planning permission pursuant to Regulation 123 of the Community Infrastructure Levy Regulations 2010. </w:t>
      </w:r>
    </w:p>
    <w:p w14:paraId="06261E19" w14:textId="77777777" w:rsidR="001A1127" w:rsidRPr="00A01057" w:rsidRDefault="001A1127" w:rsidP="001A1127">
      <w:pPr>
        <w:tabs>
          <w:tab w:val="left" w:pos="709"/>
        </w:tabs>
        <w:spacing w:line="360" w:lineRule="auto"/>
        <w:ind w:left="-426" w:right="-426"/>
        <w:rPr>
          <w:rFonts w:ascii="Verdana" w:hAnsi="Verdana"/>
          <w:sz w:val="20"/>
          <w:szCs w:val="20"/>
        </w:rPr>
      </w:pPr>
    </w:p>
    <w:p w14:paraId="7F5D5389"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5.</w:t>
      </w:r>
      <w:r w:rsidRPr="00A01057">
        <w:rPr>
          <w:rFonts w:ascii="Verdana" w:hAnsi="Verdana"/>
          <w:bCs/>
          <w:sz w:val="20"/>
          <w:szCs w:val="20"/>
        </w:rPr>
        <w:tab/>
        <w:t>STATUTORY AUTHORITY AND LEGAL EFFECT</w:t>
      </w:r>
    </w:p>
    <w:p w14:paraId="3A5AA049" w14:textId="77777777" w:rsidR="001A1127" w:rsidRPr="00A01057"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5.1 This Undertaking shall constitute a planning obligation for the purposes of and made pursuant to Section 106 of the Act</w:t>
      </w:r>
    </w:p>
    <w:p w14:paraId="41C3F18D" w14:textId="1654F832" w:rsidR="001A1127" w:rsidRPr="00A01057" w:rsidRDefault="001A1127" w:rsidP="001A1127">
      <w:pPr>
        <w:tabs>
          <w:tab w:val="left" w:pos="0"/>
          <w:tab w:val="left" w:pos="709"/>
        </w:tabs>
        <w:spacing w:line="360" w:lineRule="auto"/>
        <w:ind w:right="-426" w:hanging="426"/>
        <w:rPr>
          <w:rFonts w:ascii="Verdana" w:hAnsi="Verdana"/>
          <w:sz w:val="20"/>
          <w:szCs w:val="20"/>
        </w:rPr>
      </w:pPr>
      <w:r w:rsidRPr="00A01057">
        <w:rPr>
          <w:rFonts w:ascii="Verdana" w:hAnsi="Verdana"/>
          <w:sz w:val="20"/>
          <w:szCs w:val="20"/>
        </w:rPr>
        <w:t xml:space="preserve">5.2 The obligations of the Owner in this Undertaking are planning obligations for the purposes of Section 106 of the Act and are enforceable by the Council as local planning </w:t>
      </w:r>
      <w:r w:rsidR="00425FF8" w:rsidRPr="00A01057">
        <w:rPr>
          <w:rFonts w:ascii="Verdana" w:hAnsi="Verdana"/>
          <w:sz w:val="20"/>
          <w:szCs w:val="20"/>
        </w:rPr>
        <w:t>authority.</w:t>
      </w:r>
    </w:p>
    <w:p w14:paraId="151690AE"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5.3 Subject to clause 5.4 the Owner covenants with the Council to the intent that this Undertaking shall be enforceable without limit of time (other than as expressly mentioned in this Undertaking) against the Owner and any person deriving title through or under it to the Land or any part or parts of it as if that person had also been an original covenanting party in respect of the interest or estate for the time being held by that person</w:t>
      </w:r>
    </w:p>
    <w:p w14:paraId="1DB9309D" w14:textId="77777777" w:rsidR="007A1CDA"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5.4 No person shall be bound by any obligations, rights and duties contained in this Undertaking and/or be liable for any breach of a covenant and/or obligation contained in this Undertaking after they shall have parted with all interest in the Land or the part in respect of which such </w:t>
      </w:r>
    </w:p>
    <w:p w14:paraId="6CB89331" w14:textId="392FEB2A" w:rsidR="001A1127" w:rsidRPr="00A01057" w:rsidRDefault="001A1127" w:rsidP="007A1CDA">
      <w:pPr>
        <w:tabs>
          <w:tab w:val="left" w:pos="709"/>
        </w:tabs>
        <w:spacing w:line="360" w:lineRule="auto"/>
        <w:ind w:right="-426"/>
        <w:rPr>
          <w:rFonts w:ascii="Verdana" w:hAnsi="Verdana"/>
          <w:sz w:val="20"/>
          <w:szCs w:val="20"/>
        </w:rPr>
      </w:pPr>
      <w:r w:rsidRPr="00A01057">
        <w:rPr>
          <w:rFonts w:ascii="Verdana" w:hAnsi="Verdana"/>
          <w:sz w:val="20"/>
          <w:szCs w:val="20"/>
        </w:rPr>
        <w:t xml:space="preserve">obligation relates or such breach occurs PROVIDED THAT they shall remain liable for any subsisting breach of covenant prior to parting with their </w:t>
      </w:r>
      <w:r w:rsidR="00425FF8" w:rsidRPr="00A01057">
        <w:rPr>
          <w:rFonts w:ascii="Verdana" w:hAnsi="Verdana"/>
          <w:sz w:val="20"/>
          <w:szCs w:val="20"/>
        </w:rPr>
        <w:t>interest.</w:t>
      </w:r>
    </w:p>
    <w:p w14:paraId="7FF3BA0E" w14:textId="34856DE7" w:rsidR="00F1148C" w:rsidRDefault="001A1127" w:rsidP="009D52A5">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5.5 No statutory undertaker shall be bound by any obligations, rights and duties contained in this Undertaking and/or be liable for any breach of a covenant and/or obligation contained in this </w:t>
      </w:r>
      <w:r w:rsidRPr="00A01057">
        <w:rPr>
          <w:rFonts w:ascii="Verdana" w:hAnsi="Verdana"/>
          <w:sz w:val="20"/>
          <w:szCs w:val="20"/>
        </w:rPr>
        <w:lastRenderedPageBreak/>
        <w:t xml:space="preserve">Undertaking in respect of any site used only as an electricity substation, gas governor or pumping </w:t>
      </w:r>
      <w:r w:rsidR="00425FF8" w:rsidRPr="00A01057">
        <w:rPr>
          <w:rFonts w:ascii="Verdana" w:hAnsi="Verdana"/>
          <w:sz w:val="20"/>
          <w:szCs w:val="20"/>
        </w:rPr>
        <w:t>station.</w:t>
      </w:r>
    </w:p>
    <w:p w14:paraId="4435A3A5" w14:textId="3AFE6279"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5.6 If the Planning Permission expires (within the meaning of Sections 91, 92 or 93 of the Act) or is revoked or otherwise withdrawn before Commencement of the Development, this Undertaking shall forthwith determine and cease to have </w:t>
      </w:r>
      <w:r w:rsidR="00425FF8" w:rsidRPr="00A01057">
        <w:rPr>
          <w:rFonts w:ascii="Verdana" w:hAnsi="Verdana"/>
          <w:sz w:val="20"/>
          <w:szCs w:val="20"/>
        </w:rPr>
        <w:t>effect.</w:t>
      </w:r>
    </w:p>
    <w:p w14:paraId="58D3D4D2" w14:textId="1D9B60D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5.7 Nothing in this Undertaking shall be construed as prohibiting or limiting any right to develop any part of the Land in accordance with a planning permission (other than the Planning Permission) granted (whether or not on appeal) after the date of this </w:t>
      </w:r>
      <w:r w:rsidR="00425FF8" w:rsidRPr="00A01057">
        <w:rPr>
          <w:rFonts w:ascii="Verdana" w:hAnsi="Verdana"/>
          <w:sz w:val="20"/>
          <w:szCs w:val="20"/>
        </w:rPr>
        <w:t>Undertaking.</w:t>
      </w:r>
    </w:p>
    <w:p w14:paraId="51985AFF" w14:textId="7057DEF5"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5.8 Nothing in this Undertaking shall be construed as restricting the exercise by the Council </w:t>
      </w:r>
      <w:r w:rsidRPr="00A01057">
        <w:rPr>
          <w:rFonts w:ascii="Verdana" w:hAnsi="Verdana"/>
          <w:vanish/>
          <w:sz w:val="20"/>
          <w:szCs w:val="20"/>
        </w:rPr>
        <w:t xml:space="preserve">                </w:t>
      </w:r>
      <w:r w:rsidRPr="00A01057">
        <w:rPr>
          <w:rFonts w:ascii="Verdana" w:hAnsi="Verdana"/>
          <w:sz w:val="20"/>
          <w:szCs w:val="20"/>
        </w:rPr>
        <w:t xml:space="preserve">of any powers exercisable by </w:t>
      </w:r>
      <w:r w:rsidRPr="00A01057">
        <w:rPr>
          <w:rFonts w:ascii="Verdana" w:hAnsi="Verdana"/>
          <w:vanish/>
          <w:sz w:val="20"/>
          <w:szCs w:val="20"/>
        </w:rPr>
        <w:t xml:space="preserve"> </w:t>
      </w:r>
      <w:r w:rsidRPr="00A01057">
        <w:rPr>
          <w:rFonts w:ascii="Verdana" w:hAnsi="Verdana"/>
          <w:sz w:val="20"/>
          <w:szCs w:val="20"/>
        </w:rPr>
        <w:t xml:space="preserve">the Council </w:t>
      </w:r>
      <w:r w:rsidRPr="00A01057">
        <w:rPr>
          <w:rFonts w:ascii="Verdana" w:hAnsi="Verdana"/>
          <w:vanish/>
          <w:sz w:val="20"/>
          <w:szCs w:val="20"/>
        </w:rPr>
        <w:t xml:space="preserve">       </w:t>
      </w:r>
      <w:r w:rsidRPr="00A01057">
        <w:rPr>
          <w:rFonts w:ascii="Verdana" w:hAnsi="Verdana"/>
          <w:sz w:val="20"/>
          <w:szCs w:val="20"/>
        </w:rPr>
        <w:t xml:space="preserve"> under the Act or under any other Act or any statutory instrument, order or byelaw in the exercise of their functions as a local </w:t>
      </w:r>
      <w:r w:rsidR="00425FF8" w:rsidRPr="00A01057">
        <w:rPr>
          <w:rFonts w:ascii="Verdana" w:hAnsi="Verdana"/>
          <w:sz w:val="20"/>
          <w:szCs w:val="20"/>
        </w:rPr>
        <w:t>authority.</w:t>
      </w:r>
    </w:p>
    <w:p w14:paraId="5CE7D941" w14:textId="77777777" w:rsidR="001A1127" w:rsidRPr="00A01057" w:rsidRDefault="001A1127" w:rsidP="001A1127">
      <w:pPr>
        <w:tabs>
          <w:tab w:val="left" w:pos="709"/>
        </w:tabs>
        <w:spacing w:line="360" w:lineRule="auto"/>
        <w:ind w:left="-426" w:right="-426"/>
        <w:rPr>
          <w:rFonts w:ascii="Verdana" w:hAnsi="Verdana"/>
          <w:sz w:val="20"/>
          <w:szCs w:val="20"/>
        </w:rPr>
      </w:pPr>
    </w:p>
    <w:p w14:paraId="45866CAD"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6.</w:t>
      </w:r>
      <w:r w:rsidRPr="00A01057">
        <w:rPr>
          <w:rFonts w:ascii="Verdana" w:hAnsi="Verdana"/>
          <w:bCs/>
          <w:sz w:val="20"/>
          <w:szCs w:val="20"/>
          <w:lang w:val="en-GB"/>
        </w:rPr>
        <w:t xml:space="preserve"> </w:t>
      </w:r>
      <w:r w:rsidRPr="00A01057">
        <w:rPr>
          <w:rFonts w:ascii="Verdana" w:hAnsi="Verdana"/>
          <w:bCs/>
          <w:sz w:val="20"/>
          <w:szCs w:val="20"/>
        </w:rPr>
        <w:t>CONDITION PRECEDENT</w:t>
      </w:r>
    </w:p>
    <w:p w14:paraId="51040F6C"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The planning obligations contained in this Undertaking shall not be enforceable until the grant of the Planning Permission by the Council</w:t>
      </w:r>
    </w:p>
    <w:p w14:paraId="23D095A0" w14:textId="77777777" w:rsidR="001A1127" w:rsidRPr="00A01057" w:rsidRDefault="001A1127" w:rsidP="001A1127">
      <w:pPr>
        <w:spacing w:line="360" w:lineRule="auto"/>
        <w:ind w:left="-426" w:right="-426"/>
        <w:rPr>
          <w:rFonts w:ascii="Verdana" w:hAnsi="Verdana"/>
          <w:sz w:val="20"/>
          <w:szCs w:val="20"/>
        </w:rPr>
      </w:pPr>
    </w:p>
    <w:p w14:paraId="1408EA7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7.</w:t>
      </w:r>
      <w:r w:rsidRPr="00A01057">
        <w:rPr>
          <w:rFonts w:ascii="Verdana" w:hAnsi="Verdana"/>
          <w:bCs/>
          <w:sz w:val="20"/>
          <w:szCs w:val="20"/>
          <w:lang w:val="en-GB"/>
        </w:rPr>
        <w:t xml:space="preserve"> </w:t>
      </w:r>
      <w:r w:rsidRPr="00A01057">
        <w:rPr>
          <w:rFonts w:ascii="Verdana" w:hAnsi="Verdana"/>
          <w:bCs/>
          <w:sz w:val="20"/>
          <w:szCs w:val="20"/>
        </w:rPr>
        <w:t>OBLIGATIONS</w:t>
      </w:r>
    </w:p>
    <w:p w14:paraId="35180B82" w14:textId="51767399"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 xml:space="preserve">The Owner further covenants, agrees and declares in respect of the Land as set out in Schedule 1 of this </w:t>
      </w:r>
      <w:r w:rsidR="00425FF8" w:rsidRPr="00A01057">
        <w:rPr>
          <w:rFonts w:ascii="Verdana" w:hAnsi="Verdana"/>
          <w:sz w:val="20"/>
          <w:szCs w:val="20"/>
        </w:rPr>
        <w:t>Undertaking.</w:t>
      </w:r>
    </w:p>
    <w:p w14:paraId="767E551D" w14:textId="77777777" w:rsidR="001A1127" w:rsidRPr="00A01057" w:rsidRDefault="001A1127" w:rsidP="001A1127">
      <w:pPr>
        <w:tabs>
          <w:tab w:val="left" w:pos="709"/>
        </w:tabs>
        <w:spacing w:line="360" w:lineRule="auto"/>
        <w:ind w:left="-426" w:right="-426"/>
        <w:rPr>
          <w:rFonts w:ascii="Verdana" w:hAnsi="Verdana"/>
          <w:sz w:val="20"/>
          <w:szCs w:val="20"/>
        </w:rPr>
      </w:pPr>
    </w:p>
    <w:p w14:paraId="67942009"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8. COSTS</w:t>
      </w:r>
    </w:p>
    <w:p w14:paraId="389DE5B1" w14:textId="3F43C068" w:rsidR="001A1127" w:rsidRPr="005A4D98" w:rsidRDefault="001A1127" w:rsidP="001A1127">
      <w:pPr>
        <w:tabs>
          <w:tab w:val="left" w:pos="709"/>
        </w:tabs>
        <w:spacing w:line="360" w:lineRule="auto"/>
        <w:ind w:left="-426" w:right="-426"/>
        <w:rPr>
          <w:rFonts w:ascii="Verdana" w:hAnsi="Verdana"/>
          <w:sz w:val="20"/>
          <w:szCs w:val="20"/>
        </w:rPr>
      </w:pPr>
      <w:r w:rsidRPr="005A4D98">
        <w:rPr>
          <w:rFonts w:ascii="Verdana" w:hAnsi="Verdana"/>
          <w:sz w:val="20"/>
          <w:szCs w:val="20"/>
        </w:rPr>
        <w:t xml:space="preserve">The Owner agrees to pay to the Council </w:t>
      </w:r>
      <w:r w:rsidR="003B7826" w:rsidRPr="00A01057">
        <w:rPr>
          <w:rFonts w:ascii="Verdana" w:hAnsi="Verdana"/>
          <w:vanish/>
          <w:sz w:val="20"/>
          <w:szCs w:val="20"/>
        </w:rPr>
        <w:t xml:space="preserve">                </w:t>
      </w:r>
      <w:r w:rsidRPr="005A4D98">
        <w:rPr>
          <w:rFonts w:ascii="Verdana" w:hAnsi="Verdana"/>
          <w:sz w:val="20"/>
          <w:szCs w:val="20"/>
        </w:rPr>
        <w:t xml:space="preserve">on the signing of this Undertaking </w:t>
      </w:r>
      <w:r w:rsidRPr="005A4D98">
        <w:rPr>
          <w:rFonts w:ascii="Verdana" w:hAnsi="Verdana"/>
          <w:vanish/>
          <w:sz w:val="20"/>
          <w:szCs w:val="20"/>
        </w:rPr>
        <w:t xml:space="preserve"> </w:t>
      </w:r>
      <w:r w:rsidRPr="005A4D98">
        <w:rPr>
          <w:rFonts w:ascii="Verdana" w:hAnsi="Verdana"/>
          <w:sz w:val="20"/>
          <w:szCs w:val="20"/>
        </w:rPr>
        <w:t xml:space="preserve">their reasonable costs and disbursements </w:t>
      </w:r>
      <w:r w:rsidR="009D52A5" w:rsidRPr="005A4D98">
        <w:rPr>
          <w:rFonts w:ascii="Verdana" w:hAnsi="Verdana"/>
          <w:sz w:val="20"/>
          <w:szCs w:val="20"/>
        </w:rPr>
        <w:t>i</w:t>
      </w:r>
      <w:r w:rsidRPr="005A4D98">
        <w:rPr>
          <w:rFonts w:ascii="Verdana" w:hAnsi="Verdana"/>
          <w:sz w:val="20"/>
          <w:szCs w:val="20"/>
        </w:rPr>
        <w:t>ncidental to the approval</w:t>
      </w:r>
      <w:r w:rsidR="00D670AD" w:rsidRPr="005A4D98">
        <w:rPr>
          <w:rFonts w:ascii="Verdana" w:hAnsi="Verdana"/>
          <w:sz w:val="20"/>
          <w:szCs w:val="20"/>
        </w:rPr>
        <w:t xml:space="preserve"> and completion</w:t>
      </w:r>
      <w:r w:rsidRPr="005A4D98">
        <w:rPr>
          <w:rFonts w:ascii="Verdana" w:hAnsi="Verdana"/>
          <w:sz w:val="20"/>
          <w:szCs w:val="20"/>
        </w:rPr>
        <w:t xml:space="preserve"> of this Undertaking</w:t>
      </w:r>
      <w:r w:rsidR="005A4D98" w:rsidRPr="005A4D98">
        <w:rPr>
          <w:rFonts w:ascii="Verdana" w:hAnsi="Verdana"/>
          <w:sz w:val="20"/>
          <w:szCs w:val="20"/>
        </w:rPr>
        <w:t xml:space="preserve">. </w:t>
      </w:r>
      <w:bookmarkStart w:id="6" w:name="_Hlk144988418"/>
      <w:r w:rsidR="005A4D98" w:rsidRPr="005A4D98">
        <w:rPr>
          <w:rFonts w:ascii="Verdana" w:hAnsi="Verdana"/>
          <w:sz w:val="20"/>
          <w:szCs w:val="20"/>
        </w:rPr>
        <w:t>The owners also agree to pay the Council upon completion of this agreement the Monitoring Fee.</w:t>
      </w:r>
      <w:bookmarkEnd w:id="6"/>
    </w:p>
    <w:p w14:paraId="1C818AC6" w14:textId="77777777" w:rsidR="001A1127" w:rsidRPr="00A01057" w:rsidRDefault="001A1127" w:rsidP="001A1127">
      <w:pPr>
        <w:tabs>
          <w:tab w:val="left" w:pos="709"/>
        </w:tabs>
        <w:spacing w:line="360" w:lineRule="auto"/>
        <w:ind w:left="-426" w:right="-426"/>
        <w:rPr>
          <w:rFonts w:ascii="Verdana" w:hAnsi="Verdana"/>
          <w:sz w:val="20"/>
          <w:szCs w:val="20"/>
        </w:rPr>
      </w:pPr>
    </w:p>
    <w:p w14:paraId="30B58EBE"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9. THE CHARGEE</w:t>
      </w:r>
    </w:p>
    <w:p w14:paraId="4031ED6F" w14:textId="5A746B43"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 xml:space="preserve">The </w:t>
      </w:r>
      <w:proofErr w:type="spellStart"/>
      <w:r w:rsidRPr="00A01057">
        <w:rPr>
          <w:rFonts w:ascii="Verdana" w:hAnsi="Verdana"/>
          <w:sz w:val="20"/>
          <w:szCs w:val="20"/>
        </w:rPr>
        <w:t>Chargee</w:t>
      </w:r>
      <w:proofErr w:type="spellEnd"/>
      <w:r w:rsidRPr="00A01057">
        <w:rPr>
          <w:rFonts w:ascii="Verdana" w:hAnsi="Verdana"/>
          <w:sz w:val="20"/>
          <w:szCs w:val="20"/>
        </w:rPr>
        <w:t xml:space="preserve"> for itself and its successors in title consents to the Owner entering into this Undertaking and covenants with the Council</w:t>
      </w:r>
      <w:r w:rsidR="003B7826" w:rsidRPr="00A01057">
        <w:rPr>
          <w:rFonts w:ascii="Verdana" w:hAnsi="Verdana"/>
          <w:vanish/>
          <w:sz w:val="20"/>
          <w:szCs w:val="20"/>
        </w:rPr>
        <w:t xml:space="preserve">                </w:t>
      </w:r>
      <w:r w:rsidRPr="00A01057">
        <w:rPr>
          <w:rFonts w:ascii="Verdana" w:hAnsi="Verdana"/>
          <w:sz w:val="20"/>
          <w:szCs w:val="20"/>
        </w:rPr>
        <w:t xml:space="preserve"> that in the event that the </w:t>
      </w:r>
      <w:proofErr w:type="spellStart"/>
      <w:r w:rsidRPr="00A01057">
        <w:rPr>
          <w:rFonts w:ascii="Verdana" w:hAnsi="Verdana"/>
          <w:sz w:val="20"/>
          <w:szCs w:val="20"/>
        </w:rPr>
        <w:t>Chargee</w:t>
      </w:r>
      <w:proofErr w:type="spellEnd"/>
      <w:r w:rsidRPr="00A01057">
        <w:rPr>
          <w:rFonts w:ascii="Verdana" w:hAnsi="Verdana"/>
          <w:sz w:val="20"/>
          <w:szCs w:val="20"/>
        </w:rPr>
        <w:t xml:space="preserve"> takes possession of the Land or any part of it and/or exercising its power of sale under the provisions of the Charge then the </w:t>
      </w:r>
      <w:proofErr w:type="spellStart"/>
      <w:r w:rsidRPr="00A01057">
        <w:rPr>
          <w:rFonts w:ascii="Verdana" w:hAnsi="Verdana"/>
          <w:sz w:val="20"/>
          <w:szCs w:val="20"/>
        </w:rPr>
        <w:t>Chargee</w:t>
      </w:r>
      <w:proofErr w:type="spellEnd"/>
      <w:r w:rsidRPr="00A01057">
        <w:rPr>
          <w:rFonts w:ascii="Verdana" w:hAnsi="Verdana"/>
          <w:sz w:val="20"/>
          <w:szCs w:val="20"/>
        </w:rPr>
        <w:t xml:space="preserve"> and its successors in title will observe and perform and be bound by the terms and conditions of this Undertaking so far as the same remain to be observed and performed</w:t>
      </w:r>
    </w:p>
    <w:p w14:paraId="566E9011" w14:textId="77777777" w:rsidR="001A1127" w:rsidRDefault="001A1127" w:rsidP="001A1127">
      <w:pPr>
        <w:tabs>
          <w:tab w:val="left" w:pos="709"/>
        </w:tabs>
        <w:spacing w:line="360" w:lineRule="auto"/>
        <w:ind w:left="-426" w:right="-426"/>
        <w:rPr>
          <w:rFonts w:ascii="Verdana" w:hAnsi="Verdana"/>
          <w:sz w:val="20"/>
          <w:szCs w:val="20"/>
        </w:rPr>
      </w:pPr>
    </w:p>
    <w:p w14:paraId="7437A7A1"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10.</w:t>
      </w:r>
      <w:r w:rsidRPr="00A01057">
        <w:rPr>
          <w:rFonts w:ascii="Verdana" w:hAnsi="Verdana"/>
          <w:bCs/>
          <w:sz w:val="20"/>
          <w:szCs w:val="20"/>
        </w:rPr>
        <w:tab/>
        <w:t>INVALIDITY</w:t>
      </w:r>
    </w:p>
    <w:p w14:paraId="1626C6E6"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lastRenderedPageBreak/>
        <w:t>It is agreed and declared that if any clause or sub-clause of this Undertaking shall be deemed to be unenforceable or ultra vires the remainder of the Undertaking shall remain in full force and effect provided severance from this Undertaking is possible</w:t>
      </w:r>
      <w:r w:rsidR="00F1148C">
        <w:rPr>
          <w:rFonts w:ascii="Verdana" w:hAnsi="Verdana"/>
          <w:sz w:val="20"/>
          <w:szCs w:val="20"/>
        </w:rPr>
        <w:t>.</w:t>
      </w:r>
    </w:p>
    <w:p w14:paraId="68A91F52" w14:textId="77777777" w:rsidR="00F1148C" w:rsidRDefault="00F1148C" w:rsidP="001A1127">
      <w:pPr>
        <w:pStyle w:val="Header"/>
        <w:tabs>
          <w:tab w:val="clear" w:pos="4153"/>
          <w:tab w:val="clear" w:pos="8306"/>
        </w:tabs>
        <w:spacing w:line="360" w:lineRule="auto"/>
        <w:ind w:left="-426" w:right="-426"/>
        <w:rPr>
          <w:rFonts w:ascii="Verdana" w:hAnsi="Verdana"/>
          <w:bCs/>
          <w:sz w:val="20"/>
          <w:szCs w:val="20"/>
          <w:lang w:val="en-GB"/>
        </w:rPr>
      </w:pPr>
    </w:p>
    <w:p w14:paraId="3B238EB7"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11.</w:t>
      </w:r>
      <w:r w:rsidRPr="00A01057">
        <w:rPr>
          <w:rFonts w:ascii="Verdana" w:hAnsi="Verdana"/>
          <w:bCs/>
          <w:sz w:val="20"/>
          <w:szCs w:val="20"/>
        </w:rPr>
        <w:tab/>
        <w:t>CONTRACTS (RIGHTS OF THIRD PARTIES) ACT 1999</w:t>
      </w:r>
    </w:p>
    <w:p w14:paraId="5E26DAF8"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 xml:space="preserve">Nothing contained in this Undertaking shall give, or be construed as giving, any rights, privileges, powers or enforceability other than to the Council </w:t>
      </w:r>
      <w:r w:rsidRPr="00A01057">
        <w:rPr>
          <w:rFonts w:ascii="Verdana" w:hAnsi="Verdana"/>
          <w:vanish/>
          <w:sz w:val="20"/>
          <w:szCs w:val="20"/>
        </w:rPr>
        <w:t xml:space="preserve">                </w:t>
      </w:r>
      <w:r w:rsidRPr="00A01057">
        <w:rPr>
          <w:rFonts w:ascii="Verdana" w:hAnsi="Verdana"/>
          <w:sz w:val="20"/>
          <w:szCs w:val="20"/>
        </w:rPr>
        <w:t>and to the specific person executing this Undertaking as the Owner and its successors (if any) as defined in this Undertaking and the provisions of the Contracts (Rights of Third Parties) Act 1999 and any benefits or rights which could arise from it are expressly excluded to the intent that no other third party within the meaning of that Act shall have any rights or enforcement in respect of any matter contained in this Undertaking</w:t>
      </w:r>
    </w:p>
    <w:p w14:paraId="13AB49CB" w14:textId="77777777" w:rsidR="001A1127" w:rsidRPr="00A01057" w:rsidRDefault="001A1127" w:rsidP="001A1127">
      <w:pPr>
        <w:spacing w:line="360" w:lineRule="auto"/>
        <w:ind w:left="-426" w:right="-426"/>
        <w:rPr>
          <w:rFonts w:ascii="Verdana" w:hAnsi="Verdana"/>
          <w:sz w:val="20"/>
          <w:szCs w:val="20"/>
        </w:rPr>
      </w:pPr>
    </w:p>
    <w:p w14:paraId="2D3AA13A"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12.</w:t>
      </w:r>
      <w:r w:rsidRPr="00A01057">
        <w:rPr>
          <w:rFonts w:ascii="Verdana" w:hAnsi="Verdana"/>
          <w:sz w:val="20"/>
          <w:szCs w:val="20"/>
        </w:rPr>
        <w:tab/>
        <w:t>OTHER MATTERS</w:t>
      </w:r>
    </w:p>
    <w:p w14:paraId="3D47F58D" w14:textId="4181F2F7" w:rsidR="001A1127" w:rsidRPr="00A01057" w:rsidRDefault="001A1127" w:rsidP="001A1127">
      <w:pPr>
        <w:tabs>
          <w:tab w:val="left" w:pos="142"/>
        </w:tabs>
        <w:spacing w:line="360" w:lineRule="auto"/>
        <w:ind w:left="142" w:right="-426" w:hanging="568"/>
        <w:rPr>
          <w:rFonts w:ascii="Verdana" w:hAnsi="Verdana"/>
          <w:sz w:val="20"/>
          <w:szCs w:val="20"/>
        </w:rPr>
      </w:pPr>
      <w:r w:rsidRPr="00A01057">
        <w:rPr>
          <w:rFonts w:ascii="Verdana" w:hAnsi="Verdana"/>
          <w:sz w:val="20"/>
          <w:szCs w:val="20"/>
        </w:rPr>
        <w:t xml:space="preserve">12.1 The Owner shall indemnify the Council </w:t>
      </w:r>
      <w:r w:rsidRPr="00A01057">
        <w:rPr>
          <w:rFonts w:ascii="Verdana" w:hAnsi="Verdana"/>
          <w:vanish/>
          <w:sz w:val="20"/>
          <w:szCs w:val="20"/>
        </w:rPr>
        <w:t xml:space="preserve">               </w:t>
      </w:r>
      <w:r w:rsidRPr="00A01057">
        <w:rPr>
          <w:rFonts w:ascii="Verdana" w:hAnsi="Verdana"/>
          <w:sz w:val="20"/>
          <w:szCs w:val="20"/>
        </w:rPr>
        <w:t>for any expenses or liability arising to the Council</w:t>
      </w:r>
      <w:r w:rsidRPr="00A01057">
        <w:rPr>
          <w:rFonts w:ascii="Verdana" w:hAnsi="Verdana"/>
          <w:vanish/>
          <w:sz w:val="20"/>
          <w:szCs w:val="20"/>
        </w:rPr>
        <w:t xml:space="preserve">   </w:t>
      </w:r>
      <w:r w:rsidRPr="00A01057">
        <w:rPr>
          <w:rFonts w:ascii="Verdana" w:hAnsi="Verdana"/>
          <w:sz w:val="20"/>
          <w:szCs w:val="20"/>
        </w:rPr>
        <w:t xml:space="preserve"> in respect of breach by the Owner of any obligations contained in this </w:t>
      </w:r>
      <w:r w:rsidR="00425FF8" w:rsidRPr="00A01057">
        <w:rPr>
          <w:rFonts w:ascii="Verdana" w:hAnsi="Verdana"/>
          <w:sz w:val="20"/>
          <w:szCs w:val="20"/>
        </w:rPr>
        <w:t>Undertaking.</w:t>
      </w:r>
    </w:p>
    <w:p w14:paraId="0CA40701" w14:textId="2263E7F2" w:rsidR="001A1127" w:rsidRPr="00A01057" w:rsidRDefault="001A1127" w:rsidP="001A1127">
      <w:pPr>
        <w:tabs>
          <w:tab w:val="left" w:pos="709"/>
        </w:tabs>
        <w:spacing w:line="360" w:lineRule="auto"/>
        <w:ind w:left="142" w:right="-426" w:hanging="568"/>
        <w:rPr>
          <w:rFonts w:ascii="Verdana" w:hAnsi="Verdana"/>
          <w:sz w:val="20"/>
          <w:szCs w:val="20"/>
        </w:rPr>
      </w:pPr>
      <w:r w:rsidRPr="00A01057">
        <w:rPr>
          <w:rFonts w:ascii="Verdana" w:hAnsi="Verdana"/>
          <w:sz w:val="20"/>
          <w:szCs w:val="20"/>
        </w:rPr>
        <w:t xml:space="preserve">12.2 The provisions of Section 196 of the Law of Property Act 1925 (as amended) shall apply to any notice or approval to be served under or in connection with this Undertaking and any such notice or approval shall be in writing and shall specifically refer to the name, date and parties to this Undertaking and shall cite the number and clause of this Undertaking to which it </w:t>
      </w:r>
      <w:r w:rsidR="00425FF8" w:rsidRPr="00A01057">
        <w:rPr>
          <w:rFonts w:ascii="Verdana" w:hAnsi="Verdana"/>
          <w:sz w:val="20"/>
          <w:szCs w:val="20"/>
        </w:rPr>
        <w:t>relates.</w:t>
      </w:r>
    </w:p>
    <w:p w14:paraId="0BAD709B"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sz w:val="20"/>
          <w:szCs w:val="20"/>
        </w:rPr>
        <w:t>12.</w:t>
      </w:r>
      <w:r w:rsidRPr="00A01057">
        <w:rPr>
          <w:rFonts w:ascii="Verdana" w:hAnsi="Verdana"/>
          <w:vanish/>
          <w:sz w:val="20"/>
          <w:szCs w:val="20"/>
        </w:rPr>
        <w:t xml:space="preserve"> </w:t>
      </w:r>
      <w:r w:rsidRPr="00A01057">
        <w:rPr>
          <w:rFonts w:ascii="Verdana" w:hAnsi="Verdana"/>
          <w:sz w:val="20"/>
          <w:szCs w:val="20"/>
        </w:rPr>
        <w:t xml:space="preserve">3 This Undertaking shall be registered as a Local Land Charge </w:t>
      </w:r>
    </w:p>
    <w:p w14:paraId="17C5A97A" w14:textId="77777777" w:rsidR="00B9316B" w:rsidRDefault="00B9316B" w:rsidP="001A1127">
      <w:pPr>
        <w:tabs>
          <w:tab w:val="left" w:pos="709"/>
        </w:tabs>
        <w:spacing w:line="360" w:lineRule="auto"/>
        <w:ind w:left="-426" w:right="-426"/>
        <w:rPr>
          <w:rFonts w:ascii="Verdana" w:hAnsi="Verdana"/>
          <w:sz w:val="20"/>
          <w:szCs w:val="20"/>
        </w:rPr>
      </w:pPr>
    </w:p>
    <w:p w14:paraId="15036585" w14:textId="77777777" w:rsidR="00B9316B" w:rsidRPr="00A01057" w:rsidRDefault="00B9316B" w:rsidP="001A1127">
      <w:pPr>
        <w:tabs>
          <w:tab w:val="left" w:pos="709"/>
        </w:tabs>
        <w:spacing w:line="360" w:lineRule="auto"/>
        <w:ind w:left="-426" w:right="-426"/>
        <w:rPr>
          <w:rFonts w:ascii="Verdana" w:hAnsi="Verdana"/>
          <w:vanish/>
          <w:sz w:val="20"/>
          <w:szCs w:val="20"/>
        </w:rPr>
      </w:pPr>
    </w:p>
    <w:p w14:paraId="3E5A5BA2" w14:textId="77777777" w:rsidR="001A1127" w:rsidRPr="00A01057" w:rsidRDefault="001A1127" w:rsidP="00D60E15">
      <w:pPr>
        <w:spacing w:line="360" w:lineRule="auto"/>
        <w:ind w:left="-426" w:right="-426"/>
        <w:rPr>
          <w:rFonts w:ascii="Verdana" w:hAnsi="Verdana"/>
          <w:sz w:val="20"/>
          <w:szCs w:val="20"/>
        </w:rPr>
      </w:pPr>
      <w:r w:rsidRPr="00A01057">
        <w:rPr>
          <w:rFonts w:ascii="Verdana" w:hAnsi="Verdana"/>
          <w:b/>
          <w:bCs/>
          <w:sz w:val="20"/>
          <w:szCs w:val="20"/>
        </w:rPr>
        <w:t>IN WITNESS</w:t>
      </w:r>
      <w:r w:rsidRPr="00A01057">
        <w:rPr>
          <w:rFonts w:ascii="Verdana" w:hAnsi="Verdana"/>
          <w:sz w:val="20"/>
          <w:szCs w:val="20"/>
        </w:rPr>
        <w:t xml:space="preserve"> of which the Owner and the </w:t>
      </w:r>
      <w:proofErr w:type="spellStart"/>
      <w:r w:rsidRPr="00A01057">
        <w:rPr>
          <w:rFonts w:ascii="Verdana" w:hAnsi="Verdana"/>
          <w:sz w:val="20"/>
          <w:szCs w:val="20"/>
        </w:rPr>
        <w:t>Chargee</w:t>
      </w:r>
      <w:proofErr w:type="spellEnd"/>
      <w:r w:rsidRPr="00A01057">
        <w:rPr>
          <w:rFonts w:ascii="Verdana" w:hAnsi="Verdana"/>
          <w:sz w:val="20"/>
          <w:szCs w:val="20"/>
        </w:rPr>
        <w:t xml:space="preserve"> has executed this deed and have delivered it upon dating the day and year first before written</w:t>
      </w:r>
    </w:p>
    <w:p w14:paraId="2B7A3829" w14:textId="77777777" w:rsidR="001A1127" w:rsidRDefault="001A1127" w:rsidP="001A1127">
      <w:pPr>
        <w:spacing w:line="360" w:lineRule="auto"/>
        <w:ind w:left="-426" w:right="-426"/>
        <w:rPr>
          <w:rFonts w:ascii="Verdana" w:hAnsi="Verdana"/>
          <w:sz w:val="20"/>
          <w:szCs w:val="20"/>
        </w:rPr>
      </w:pPr>
    </w:p>
    <w:p w14:paraId="0AC93C5D" w14:textId="77777777" w:rsidR="009D52A5" w:rsidRDefault="009D52A5" w:rsidP="001A1127">
      <w:pPr>
        <w:spacing w:line="360" w:lineRule="auto"/>
        <w:ind w:left="-426" w:right="-426"/>
        <w:rPr>
          <w:rFonts w:ascii="Verdana" w:hAnsi="Verdana"/>
          <w:sz w:val="20"/>
          <w:szCs w:val="20"/>
        </w:rPr>
      </w:pPr>
    </w:p>
    <w:p w14:paraId="28F1A04C" w14:textId="77777777" w:rsidR="009D52A5" w:rsidRDefault="009D52A5" w:rsidP="001A1127">
      <w:pPr>
        <w:spacing w:line="360" w:lineRule="auto"/>
        <w:ind w:left="-426" w:right="-426"/>
        <w:rPr>
          <w:rFonts w:ascii="Verdana" w:hAnsi="Verdana"/>
          <w:sz w:val="20"/>
          <w:szCs w:val="20"/>
        </w:rPr>
      </w:pPr>
    </w:p>
    <w:p w14:paraId="589F51FC" w14:textId="77777777" w:rsidR="009D52A5" w:rsidRDefault="009D52A5" w:rsidP="001A1127">
      <w:pPr>
        <w:spacing w:line="360" w:lineRule="auto"/>
        <w:ind w:left="-426" w:right="-426"/>
        <w:rPr>
          <w:rFonts w:ascii="Verdana" w:hAnsi="Verdana"/>
          <w:sz w:val="20"/>
          <w:szCs w:val="20"/>
        </w:rPr>
      </w:pPr>
    </w:p>
    <w:p w14:paraId="73190A3C" w14:textId="77777777" w:rsidR="009D52A5" w:rsidRDefault="009D52A5" w:rsidP="001A1127">
      <w:pPr>
        <w:spacing w:line="360" w:lineRule="auto"/>
        <w:ind w:left="-426" w:right="-426"/>
        <w:rPr>
          <w:rFonts w:ascii="Verdana" w:hAnsi="Verdana"/>
          <w:sz w:val="20"/>
          <w:szCs w:val="20"/>
        </w:rPr>
      </w:pPr>
    </w:p>
    <w:p w14:paraId="22AA89E6" w14:textId="77777777" w:rsidR="009D52A5" w:rsidRDefault="009D52A5" w:rsidP="001A1127">
      <w:pPr>
        <w:spacing w:line="360" w:lineRule="auto"/>
        <w:ind w:left="-426" w:right="-426"/>
        <w:rPr>
          <w:rFonts w:ascii="Verdana" w:hAnsi="Verdana"/>
          <w:sz w:val="20"/>
          <w:szCs w:val="20"/>
        </w:rPr>
      </w:pPr>
    </w:p>
    <w:p w14:paraId="0378F7D4" w14:textId="77777777" w:rsidR="009D52A5" w:rsidRDefault="009D52A5" w:rsidP="001A1127">
      <w:pPr>
        <w:spacing w:line="360" w:lineRule="auto"/>
        <w:ind w:left="-426" w:right="-426"/>
        <w:rPr>
          <w:rFonts w:ascii="Verdana" w:hAnsi="Verdana"/>
          <w:sz w:val="20"/>
          <w:szCs w:val="20"/>
        </w:rPr>
      </w:pPr>
    </w:p>
    <w:p w14:paraId="70A8C0D7" w14:textId="25E73E32" w:rsidR="001A1127" w:rsidRPr="00A01057" w:rsidRDefault="009D52A5" w:rsidP="00B51C0E">
      <w:pPr>
        <w:spacing w:after="200" w:line="276" w:lineRule="auto"/>
        <w:jc w:val="center"/>
        <w:rPr>
          <w:rFonts w:ascii="Verdana" w:hAnsi="Verdana"/>
          <w:b/>
          <w:sz w:val="20"/>
          <w:szCs w:val="20"/>
        </w:rPr>
      </w:pPr>
      <w:r>
        <w:rPr>
          <w:rFonts w:ascii="Verdana" w:hAnsi="Verdana"/>
          <w:sz w:val="20"/>
          <w:szCs w:val="20"/>
        </w:rPr>
        <w:br w:type="page"/>
      </w:r>
      <w:r w:rsidR="001A1127" w:rsidRPr="00A01057">
        <w:rPr>
          <w:rFonts w:ascii="Verdana" w:hAnsi="Verdana"/>
          <w:b/>
          <w:sz w:val="20"/>
          <w:szCs w:val="20"/>
        </w:rPr>
        <w:lastRenderedPageBreak/>
        <w:t>SCHEDULE 1</w:t>
      </w:r>
    </w:p>
    <w:p w14:paraId="14FAFB9C" w14:textId="77777777" w:rsidR="001A1127" w:rsidRDefault="001A1127" w:rsidP="001A1127">
      <w:pPr>
        <w:spacing w:line="360" w:lineRule="auto"/>
        <w:ind w:left="-426" w:right="-426"/>
        <w:jc w:val="center"/>
        <w:rPr>
          <w:rFonts w:ascii="Verdana" w:hAnsi="Verdana"/>
          <w:b/>
          <w:bCs/>
          <w:sz w:val="20"/>
          <w:szCs w:val="20"/>
        </w:rPr>
      </w:pPr>
      <w:r w:rsidRPr="00A01057">
        <w:rPr>
          <w:rFonts w:ascii="Verdana" w:hAnsi="Verdana"/>
          <w:bCs/>
          <w:sz w:val="20"/>
          <w:szCs w:val="20"/>
        </w:rPr>
        <w:tab/>
      </w:r>
      <w:r w:rsidRPr="00A01057">
        <w:rPr>
          <w:rFonts w:ascii="Verdana" w:hAnsi="Verdana"/>
          <w:b/>
          <w:bCs/>
          <w:sz w:val="20"/>
          <w:szCs w:val="20"/>
        </w:rPr>
        <w:t>OWNER’S OBLIGATIONS</w:t>
      </w:r>
    </w:p>
    <w:p w14:paraId="7B933AC1" w14:textId="77777777" w:rsidR="002A64B9" w:rsidRPr="00A01057" w:rsidRDefault="002A64B9" w:rsidP="001A1127">
      <w:pPr>
        <w:spacing w:line="360" w:lineRule="auto"/>
        <w:ind w:left="-426" w:right="-426"/>
        <w:jc w:val="center"/>
        <w:rPr>
          <w:rFonts w:ascii="Verdana" w:hAnsi="Verdana"/>
          <w:b/>
          <w:sz w:val="20"/>
          <w:szCs w:val="20"/>
        </w:rPr>
      </w:pPr>
    </w:p>
    <w:p w14:paraId="5A41E8F6"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 covenants with the Council with the intent that these are planning obligations for the purposes of Section 106 of the Act:</w:t>
      </w:r>
    </w:p>
    <w:p w14:paraId="2D93001B" w14:textId="77777777" w:rsidR="007A1CDA" w:rsidRDefault="001A1127" w:rsidP="009D52A5">
      <w:pPr>
        <w:tabs>
          <w:tab w:val="left" w:pos="-142"/>
        </w:tabs>
        <w:spacing w:line="360" w:lineRule="auto"/>
        <w:ind w:left="-142" w:right="-426" w:hanging="284"/>
        <w:rPr>
          <w:rFonts w:ascii="Verdana" w:hAnsi="Verdana"/>
          <w:sz w:val="20"/>
          <w:szCs w:val="20"/>
        </w:rPr>
      </w:pPr>
      <w:r w:rsidRPr="00A01057">
        <w:rPr>
          <w:rFonts w:ascii="Verdana" w:hAnsi="Verdana"/>
          <w:sz w:val="20"/>
          <w:szCs w:val="20"/>
        </w:rPr>
        <w:t xml:space="preserve">1. Following the grant of Planning Permission </w:t>
      </w:r>
      <w:r w:rsidR="00351633" w:rsidRPr="00A01057">
        <w:rPr>
          <w:rFonts w:ascii="Verdana" w:hAnsi="Verdana"/>
          <w:sz w:val="20"/>
          <w:szCs w:val="20"/>
        </w:rPr>
        <w:t>to permit</w:t>
      </w:r>
      <w:r w:rsidRPr="00A01057">
        <w:rPr>
          <w:rFonts w:ascii="Verdana" w:hAnsi="Verdana"/>
          <w:sz w:val="20"/>
          <w:szCs w:val="20"/>
        </w:rPr>
        <w:t xml:space="preserve"> the Council’s Planning Services Manager and any person or persons authorised by him access to the Land or any part of it at all reasonable times on reasonable notice and in compliance with the Owner’s reasonable requirements and to permit him or them to inspect the Development and all materials intended for use in it</w:t>
      </w:r>
    </w:p>
    <w:p w14:paraId="7B77E45F" w14:textId="77777777" w:rsidR="001A1127" w:rsidRDefault="001A1127" w:rsidP="001A1127">
      <w:pPr>
        <w:tabs>
          <w:tab w:val="left" w:pos="709"/>
        </w:tabs>
        <w:spacing w:line="360" w:lineRule="auto"/>
        <w:ind w:left="-142" w:right="-426" w:hanging="284"/>
        <w:rPr>
          <w:rFonts w:ascii="Verdana" w:hAnsi="Verdana"/>
          <w:sz w:val="20"/>
          <w:szCs w:val="20"/>
        </w:rPr>
      </w:pPr>
      <w:r w:rsidRPr="00A01057">
        <w:rPr>
          <w:rFonts w:ascii="Verdana" w:hAnsi="Verdana"/>
          <w:sz w:val="20"/>
          <w:szCs w:val="20"/>
        </w:rPr>
        <w:t xml:space="preserve">2. To </w:t>
      </w:r>
      <w:r w:rsidR="000E31AC">
        <w:rPr>
          <w:rFonts w:ascii="Verdana" w:hAnsi="Verdana"/>
          <w:sz w:val="20"/>
          <w:szCs w:val="20"/>
        </w:rPr>
        <w:t>serve on</w:t>
      </w:r>
      <w:r w:rsidR="000E31AC" w:rsidRPr="00A01057">
        <w:rPr>
          <w:rFonts w:ascii="Verdana" w:hAnsi="Verdana"/>
          <w:sz w:val="20"/>
          <w:szCs w:val="20"/>
        </w:rPr>
        <w:t xml:space="preserve"> </w:t>
      </w:r>
      <w:r w:rsidRPr="00A01057">
        <w:rPr>
          <w:rFonts w:ascii="Verdana" w:hAnsi="Verdana"/>
          <w:sz w:val="20"/>
          <w:szCs w:val="20"/>
        </w:rPr>
        <w:t xml:space="preserve">the Council [and the County Council] </w:t>
      </w:r>
      <w:r w:rsidR="000E31AC">
        <w:rPr>
          <w:rFonts w:ascii="Verdana" w:hAnsi="Verdana"/>
          <w:sz w:val="20"/>
          <w:szCs w:val="20"/>
        </w:rPr>
        <w:t>the Implementation N</w:t>
      </w:r>
      <w:r w:rsidR="009D52A5">
        <w:rPr>
          <w:rFonts w:ascii="Verdana" w:hAnsi="Verdana"/>
          <w:sz w:val="20"/>
          <w:szCs w:val="20"/>
        </w:rPr>
        <w:t xml:space="preserve">otice </w:t>
      </w:r>
      <w:r w:rsidRPr="00A01057">
        <w:rPr>
          <w:rFonts w:ascii="Verdana" w:hAnsi="Verdana"/>
          <w:sz w:val="20"/>
          <w:szCs w:val="20"/>
        </w:rPr>
        <w:t xml:space="preserve">no later than </w:t>
      </w:r>
      <w:r w:rsidR="000E31AC">
        <w:rPr>
          <w:rFonts w:ascii="Verdana" w:hAnsi="Verdana"/>
          <w:sz w:val="20"/>
          <w:szCs w:val="20"/>
        </w:rPr>
        <w:t>14</w:t>
      </w:r>
      <w:r w:rsidRPr="00A01057">
        <w:rPr>
          <w:rFonts w:ascii="Verdana" w:hAnsi="Verdana"/>
          <w:sz w:val="20"/>
          <w:szCs w:val="20"/>
        </w:rPr>
        <w:t xml:space="preserve"> days prior to the anticipated Commencement of the Development</w:t>
      </w:r>
      <w:r w:rsidR="00351633">
        <w:rPr>
          <w:rFonts w:ascii="Verdana" w:hAnsi="Verdana"/>
          <w:sz w:val="20"/>
          <w:szCs w:val="20"/>
        </w:rPr>
        <w:t>.</w:t>
      </w:r>
    </w:p>
    <w:p w14:paraId="4181052D" w14:textId="77777777" w:rsidR="00351633" w:rsidRDefault="00351633" w:rsidP="001A1127">
      <w:pPr>
        <w:tabs>
          <w:tab w:val="left" w:pos="709"/>
        </w:tabs>
        <w:spacing w:line="360" w:lineRule="auto"/>
        <w:ind w:left="-142" w:right="-426" w:hanging="284"/>
        <w:rPr>
          <w:rFonts w:ascii="Verdana" w:hAnsi="Verdana"/>
          <w:sz w:val="20"/>
          <w:szCs w:val="20"/>
        </w:rPr>
      </w:pPr>
      <w:r>
        <w:rPr>
          <w:rFonts w:ascii="Verdana" w:hAnsi="Verdana"/>
          <w:sz w:val="20"/>
          <w:szCs w:val="20"/>
        </w:rPr>
        <w:t>3.  Not to Commence Development until the Implementation Notice has been served on the Council [County Council</w:t>
      </w:r>
      <w:r w:rsidR="007801CA">
        <w:rPr>
          <w:rFonts w:ascii="Verdana" w:hAnsi="Verdana"/>
          <w:sz w:val="20"/>
          <w:szCs w:val="20"/>
        </w:rPr>
        <w:t>]</w:t>
      </w:r>
      <w:r>
        <w:rPr>
          <w:rFonts w:ascii="Verdana" w:hAnsi="Verdana"/>
          <w:sz w:val="20"/>
          <w:szCs w:val="20"/>
        </w:rPr>
        <w:t xml:space="preserve"> of the anticipated Commencement of Development. </w:t>
      </w:r>
    </w:p>
    <w:p w14:paraId="0DB06226" w14:textId="77777777" w:rsidR="001A1127" w:rsidRDefault="00351633" w:rsidP="00D176F3">
      <w:pPr>
        <w:tabs>
          <w:tab w:val="left" w:pos="709"/>
        </w:tabs>
        <w:spacing w:line="360" w:lineRule="auto"/>
        <w:ind w:left="-142" w:right="-426" w:hanging="284"/>
        <w:rPr>
          <w:rFonts w:ascii="Verdana" w:hAnsi="Verdana"/>
          <w:sz w:val="20"/>
          <w:szCs w:val="20"/>
        </w:rPr>
      </w:pPr>
      <w:r>
        <w:rPr>
          <w:rFonts w:ascii="Verdana" w:hAnsi="Verdana"/>
          <w:sz w:val="20"/>
          <w:szCs w:val="20"/>
        </w:rPr>
        <w:t>4. Prior to Commencement of Development to pay the Cannock Chase Special Area Conservation Contribution to the Council.</w:t>
      </w:r>
    </w:p>
    <w:p w14:paraId="42B1F444" w14:textId="77777777" w:rsidR="00F1148C" w:rsidRPr="00351633" w:rsidRDefault="00F1148C" w:rsidP="001A1127">
      <w:pPr>
        <w:tabs>
          <w:tab w:val="left" w:pos="709"/>
          <w:tab w:val="left" w:pos="1134"/>
        </w:tabs>
        <w:spacing w:line="360" w:lineRule="auto"/>
        <w:ind w:left="-426" w:right="-426"/>
        <w:rPr>
          <w:rFonts w:ascii="Verdana" w:hAnsi="Verdana"/>
          <w:vanish/>
          <w:sz w:val="20"/>
          <w:szCs w:val="20"/>
        </w:rPr>
      </w:pPr>
    </w:p>
    <w:p w14:paraId="3FF4B1D7" w14:textId="77777777" w:rsidR="000E31AC" w:rsidRPr="00A01057" w:rsidRDefault="00351633" w:rsidP="000E31AC">
      <w:pPr>
        <w:tabs>
          <w:tab w:val="left" w:pos="709"/>
          <w:tab w:val="left" w:pos="1134"/>
        </w:tabs>
        <w:spacing w:line="360" w:lineRule="auto"/>
        <w:ind w:left="-142" w:right="-426" w:hanging="284"/>
        <w:rPr>
          <w:rFonts w:ascii="Verdana" w:hAnsi="Verdana"/>
          <w:sz w:val="20"/>
          <w:szCs w:val="20"/>
        </w:rPr>
      </w:pPr>
      <w:r>
        <w:rPr>
          <w:rFonts w:ascii="Verdana" w:hAnsi="Verdana"/>
          <w:sz w:val="20"/>
          <w:szCs w:val="20"/>
        </w:rPr>
        <w:t>5</w:t>
      </w:r>
      <w:r w:rsidR="000E31AC">
        <w:rPr>
          <w:rFonts w:ascii="Verdana" w:hAnsi="Verdana"/>
          <w:sz w:val="20"/>
          <w:szCs w:val="20"/>
        </w:rPr>
        <w:t xml:space="preserve">. </w:t>
      </w:r>
      <w:r w:rsidR="000E31AC" w:rsidRPr="000E31AC">
        <w:rPr>
          <w:rFonts w:ascii="Verdana" w:hAnsi="Verdana"/>
          <w:sz w:val="20"/>
          <w:szCs w:val="20"/>
        </w:rPr>
        <w:t xml:space="preserve"> </w:t>
      </w:r>
      <w:r w:rsidR="000E31AC" w:rsidRPr="00A01057">
        <w:rPr>
          <w:rFonts w:ascii="Verdana" w:hAnsi="Verdana"/>
          <w:sz w:val="20"/>
          <w:szCs w:val="20"/>
        </w:rPr>
        <w:t>Not to Commence the Development until the Cannock Chase Special Area of Conservation Contribut</w:t>
      </w:r>
      <w:r>
        <w:rPr>
          <w:rFonts w:ascii="Verdana" w:hAnsi="Verdana"/>
          <w:sz w:val="20"/>
          <w:szCs w:val="20"/>
        </w:rPr>
        <w:t>ion has been paid to the Council.</w:t>
      </w:r>
    </w:p>
    <w:p w14:paraId="2957567B" w14:textId="77777777" w:rsidR="001A1127" w:rsidRPr="00A01057" w:rsidRDefault="001A1127" w:rsidP="00D176F3">
      <w:pPr>
        <w:tabs>
          <w:tab w:val="left" w:pos="709"/>
          <w:tab w:val="left" w:pos="1134"/>
        </w:tabs>
        <w:spacing w:line="360" w:lineRule="auto"/>
        <w:ind w:left="-426" w:right="-426"/>
        <w:rPr>
          <w:rFonts w:ascii="Verdana" w:hAnsi="Verdana"/>
          <w:sz w:val="20"/>
          <w:szCs w:val="20"/>
        </w:rPr>
      </w:pPr>
      <w:r w:rsidRPr="00A01057">
        <w:rPr>
          <w:rFonts w:ascii="Verdana" w:hAnsi="Verdana"/>
          <w:vanish/>
          <w:sz w:val="20"/>
          <w:szCs w:val="20"/>
        </w:rPr>
        <w:t xml:space="preserve">                                            </w:t>
      </w:r>
    </w:p>
    <w:p w14:paraId="169D6A34" w14:textId="77777777" w:rsidR="00FE78B5" w:rsidRPr="00D176F3" w:rsidRDefault="00FE78B5" w:rsidP="00D176F3">
      <w:pPr>
        <w:spacing w:line="360" w:lineRule="auto"/>
        <w:ind w:left="-426" w:right="-426" w:firstLine="426"/>
        <w:rPr>
          <w:rFonts w:ascii="Verdana" w:hAnsi="Verdana"/>
          <w:sz w:val="20"/>
          <w:szCs w:val="20"/>
        </w:rPr>
      </w:pPr>
      <w:bookmarkStart w:id="7" w:name="_Hlk144988443"/>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sidR="00DC39D3">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000053D" w14:textId="77777777" w:rsidR="00DC39D3" w:rsidRDefault="00F1148C" w:rsidP="00FE78B5">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sidR="00DC39D3">
        <w:rPr>
          <w:rFonts w:ascii="Arial" w:hAnsi="Arial" w:cs="Arial"/>
          <w:sz w:val="20"/>
          <w:szCs w:val="20"/>
          <w:lang w:val="en-GB" w:eastAsia="en-GB"/>
        </w:rPr>
        <w:tab/>
      </w:r>
      <w:r w:rsidR="00DC39D3">
        <w:rPr>
          <w:rFonts w:ascii="Arial" w:hAnsi="Arial" w:cs="Arial"/>
          <w:sz w:val="20"/>
          <w:szCs w:val="20"/>
          <w:lang w:val="en-GB" w:eastAsia="en-GB"/>
        </w:rPr>
        <w:tab/>
        <w:t>)</w:t>
      </w:r>
    </w:p>
    <w:p w14:paraId="0BD5BF6B" w14:textId="77777777" w:rsidR="00FE78B5" w:rsidRPr="00FE78B5" w:rsidRDefault="00DC39D3" w:rsidP="00FE78B5">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00FE78B5" w:rsidRPr="00FE78B5">
        <w:rPr>
          <w:rFonts w:ascii="Arial" w:hAnsi="Arial" w:cs="Arial"/>
          <w:sz w:val="20"/>
          <w:szCs w:val="20"/>
          <w:lang w:val="en-GB" w:eastAsia="en-GB"/>
        </w:rPr>
        <w:t>the presence of:</w:t>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t>)</w:t>
      </w:r>
    </w:p>
    <w:p w14:paraId="221D1F93" w14:textId="77777777" w:rsidR="00FE78B5" w:rsidRPr="00FE78B5" w:rsidRDefault="00FE78B5" w:rsidP="00FE78B5">
      <w:pPr>
        <w:spacing w:line="360" w:lineRule="auto"/>
        <w:rPr>
          <w:rFonts w:ascii="Arial" w:hAnsi="Arial" w:cs="Arial"/>
          <w:sz w:val="20"/>
          <w:szCs w:val="20"/>
          <w:lang w:val="en-GB" w:eastAsia="en-GB"/>
        </w:rPr>
      </w:pPr>
    </w:p>
    <w:p w14:paraId="52510A9D"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A111C6E"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
    <w:p w14:paraId="4D7C50F2"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53A3B77"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16081F1F"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bookmarkEnd w:id="7"/>
    <w:p w14:paraId="509EA866" w14:textId="77777777" w:rsidR="00FE78B5" w:rsidRDefault="00FE78B5" w:rsidP="00FE78B5">
      <w:pPr>
        <w:spacing w:line="360" w:lineRule="auto"/>
        <w:rPr>
          <w:rFonts w:ascii="Arial" w:hAnsi="Arial" w:cs="Arial"/>
          <w:sz w:val="20"/>
          <w:szCs w:val="20"/>
          <w:lang w:val="en-GB" w:eastAsia="en-GB"/>
        </w:rPr>
      </w:pPr>
    </w:p>
    <w:p w14:paraId="71AF3D79"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6AD644CA" w14:textId="77777777" w:rsidR="00DC39D3" w:rsidRDefault="00F1148C" w:rsidP="00DC39D3">
      <w:pPr>
        <w:spacing w:line="360" w:lineRule="auto"/>
        <w:rPr>
          <w:rFonts w:ascii="Arial" w:hAnsi="Arial" w:cs="Arial"/>
          <w:sz w:val="20"/>
          <w:szCs w:val="20"/>
          <w:lang w:val="en-GB" w:eastAsia="en-GB"/>
        </w:rPr>
      </w:pPr>
      <w:r>
        <w:rPr>
          <w:rFonts w:ascii="Arial" w:hAnsi="Arial" w:cs="Arial"/>
          <w:b/>
          <w:sz w:val="20"/>
          <w:szCs w:val="20"/>
          <w:lang w:val="en-GB" w:eastAsia="en-GB"/>
        </w:rPr>
        <w:t>XXXXXXXXXXX</w:t>
      </w:r>
      <w:r>
        <w:rPr>
          <w:rFonts w:ascii="Arial" w:hAnsi="Arial" w:cs="Arial"/>
          <w:b/>
          <w:sz w:val="20"/>
          <w:szCs w:val="20"/>
          <w:lang w:val="en-GB" w:eastAsia="en-GB"/>
        </w:rPr>
        <w:tab/>
      </w:r>
      <w:r w:rsidR="00DC39D3">
        <w:rPr>
          <w:rFonts w:ascii="Arial" w:hAnsi="Arial" w:cs="Arial"/>
          <w:sz w:val="20"/>
          <w:szCs w:val="20"/>
          <w:lang w:val="en-GB" w:eastAsia="en-GB"/>
        </w:rPr>
        <w:tab/>
      </w:r>
      <w:r w:rsidR="00DC39D3">
        <w:rPr>
          <w:rFonts w:ascii="Arial" w:hAnsi="Arial" w:cs="Arial"/>
          <w:sz w:val="20"/>
          <w:szCs w:val="20"/>
          <w:lang w:val="en-GB" w:eastAsia="en-GB"/>
        </w:rPr>
        <w:tab/>
        <w:t>)</w:t>
      </w:r>
    </w:p>
    <w:p w14:paraId="3919E0B6" w14:textId="77777777" w:rsidR="00DC39D3" w:rsidRPr="00FE78B5" w:rsidRDefault="00DC39D3" w:rsidP="00DC39D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30CE6C2D" w14:textId="77777777" w:rsidR="00DC39D3" w:rsidRPr="00FE78B5" w:rsidRDefault="00DC39D3" w:rsidP="00DC39D3">
      <w:pPr>
        <w:spacing w:line="360" w:lineRule="auto"/>
        <w:rPr>
          <w:rFonts w:ascii="Arial" w:hAnsi="Arial" w:cs="Arial"/>
          <w:sz w:val="20"/>
          <w:szCs w:val="20"/>
          <w:lang w:val="en-GB" w:eastAsia="en-GB"/>
        </w:rPr>
      </w:pPr>
    </w:p>
    <w:p w14:paraId="7A18CDD1"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49CB21B"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
    <w:p w14:paraId="2A696DEE"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9AB1F2D"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4D7C16A" w14:textId="77777777" w:rsidR="00DC39D3" w:rsidRPr="00FE78B5" w:rsidRDefault="00DC39D3" w:rsidP="00DC39D3">
      <w:pPr>
        <w:spacing w:line="360" w:lineRule="auto"/>
        <w:rPr>
          <w:rFonts w:ascii="Arial" w:hAnsi="Arial" w:cs="Arial"/>
          <w:sz w:val="20"/>
          <w:szCs w:val="20"/>
          <w:lang w:val="en-GB" w:eastAsia="en-GB"/>
        </w:rPr>
      </w:pPr>
      <w:r w:rsidRPr="00FE78B5">
        <w:rPr>
          <w:rFonts w:ascii="Arial" w:hAnsi="Arial" w:cs="Arial"/>
          <w:sz w:val="20"/>
          <w:szCs w:val="20"/>
          <w:lang w:val="en-GB" w:eastAsia="en-GB"/>
        </w:rPr>
        <w:lastRenderedPageBreak/>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423BE9A" w14:textId="77777777" w:rsidR="00D176F3" w:rsidRDefault="00D176F3" w:rsidP="00FE78B5">
      <w:pPr>
        <w:spacing w:line="360" w:lineRule="auto"/>
        <w:rPr>
          <w:rFonts w:ascii="Arial" w:hAnsi="Arial" w:cs="Arial"/>
          <w:sz w:val="20"/>
          <w:szCs w:val="20"/>
          <w:lang w:val="en-GB" w:eastAsia="en-GB"/>
        </w:rPr>
      </w:pPr>
    </w:p>
    <w:p w14:paraId="6A53CB2C"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Executed as a DEED by [the</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BA63DCA" w14:textId="77777777" w:rsidR="00DC39D3" w:rsidRDefault="00D176F3" w:rsidP="00FE78B5">
      <w:pPr>
        <w:spacing w:line="360" w:lineRule="auto"/>
        <w:rPr>
          <w:rFonts w:ascii="Arial" w:hAnsi="Arial" w:cs="Arial"/>
          <w:sz w:val="20"/>
          <w:szCs w:val="20"/>
          <w:lang w:val="en-GB" w:eastAsia="en-GB"/>
        </w:rPr>
      </w:pPr>
      <w:r>
        <w:rPr>
          <w:rFonts w:ascii="Arial" w:hAnsi="Arial" w:cs="Arial"/>
          <w:b/>
          <w:sz w:val="20"/>
          <w:szCs w:val="20"/>
          <w:lang w:val="en-GB" w:eastAsia="en-GB"/>
        </w:rPr>
        <w:t>CHARGEE]</w:t>
      </w:r>
      <w:r w:rsidR="00F1148C">
        <w:rPr>
          <w:rFonts w:ascii="Arial" w:hAnsi="Arial" w:cs="Arial"/>
          <w:b/>
          <w:sz w:val="20"/>
          <w:szCs w:val="20"/>
          <w:lang w:val="en-GB" w:eastAsia="en-GB"/>
        </w:rPr>
        <w:tab/>
      </w:r>
      <w:r w:rsidR="00F1148C">
        <w:rPr>
          <w:rFonts w:ascii="Arial" w:hAnsi="Arial" w:cs="Arial"/>
          <w:b/>
          <w:sz w:val="20"/>
          <w:szCs w:val="20"/>
          <w:lang w:val="en-GB" w:eastAsia="en-GB"/>
        </w:rPr>
        <w:tab/>
      </w:r>
      <w:r w:rsidR="00DC39D3">
        <w:rPr>
          <w:rFonts w:ascii="Arial" w:hAnsi="Arial" w:cs="Arial"/>
          <w:sz w:val="20"/>
          <w:szCs w:val="20"/>
          <w:lang w:val="en-GB" w:eastAsia="en-GB"/>
        </w:rPr>
        <w:tab/>
        <w:t>)</w:t>
      </w:r>
    </w:p>
    <w:p w14:paraId="239D29F4" w14:textId="77777777" w:rsidR="00FE78B5" w:rsidRPr="00FE78B5" w:rsidRDefault="00DC39D3" w:rsidP="00FE78B5">
      <w:pPr>
        <w:spacing w:line="360" w:lineRule="auto"/>
        <w:rPr>
          <w:rFonts w:ascii="Arial" w:hAnsi="Arial" w:cs="Arial"/>
          <w:sz w:val="20"/>
          <w:szCs w:val="20"/>
          <w:lang w:val="en-GB" w:eastAsia="en-GB"/>
        </w:rPr>
      </w:pPr>
      <w:r>
        <w:rPr>
          <w:rFonts w:ascii="Arial" w:hAnsi="Arial" w:cs="Arial"/>
          <w:sz w:val="20"/>
          <w:szCs w:val="20"/>
          <w:lang w:val="en-GB" w:eastAsia="en-GB"/>
        </w:rPr>
        <w:t xml:space="preserve"> in the presence </w:t>
      </w:r>
      <w:r w:rsidR="00FE78B5" w:rsidRPr="00FE78B5">
        <w:rPr>
          <w:rFonts w:ascii="Arial" w:hAnsi="Arial" w:cs="Arial"/>
          <w:sz w:val="20"/>
          <w:szCs w:val="20"/>
          <w:lang w:val="en-GB" w:eastAsia="en-GB"/>
        </w:rPr>
        <w:t>of:</w:t>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r>
      <w:r w:rsidR="00FE78B5" w:rsidRPr="00FE78B5">
        <w:rPr>
          <w:rFonts w:ascii="Arial" w:hAnsi="Arial" w:cs="Arial"/>
          <w:sz w:val="20"/>
          <w:szCs w:val="20"/>
          <w:lang w:val="en-GB" w:eastAsia="en-GB"/>
        </w:rPr>
        <w:tab/>
        <w:t>)</w:t>
      </w:r>
    </w:p>
    <w:p w14:paraId="5F5F38A0" w14:textId="77777777" w:rsidR="00FE78B5" w:rsidRPr="00FE78B5" w:rsidRDefault="00FE78B5" w:rsidP="00FE78B5">
      <w:pPr>
        <w:spacing w:line="360" w:lineRule="auto"/>
        <w:rPr>
          <w:rFonts w:ascii="Arial" w:hAnsi="Arial" w:cs="Arial"/>
          <w:sz w:val="20"/>
          <w:szCs w:val="20"/>
          <w:lang w:val="en-GB" w:eastAsia="en-GB"/>
        </w:rPr>
      </w:pPr>
    </w:p>
    <w:p w14:paraId="630C3ACC" w14:textId="77777777" w:rsidR="00FE78B5" w:rsidRP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Director</w:t>
      </w:r>
    </w:p>
    <w:p w14:paraId="67389ACB" w14:textId="77777777" w:rsidR="00FE78B5" w:rsidRPr="00FE78B5" w:rsidRDefault="00FE78B5" w:rsidP="00FE78B5">
      <w:pPr>
        <w:spacing w:line="360" w:lineRule="auto"/>
        <w:rPr>
          <w:rFonts w:ascii="Arial" w:hAnsi="Arial" w:cs="Arial"/>
          <w:sz w:val="20"/>
          <w:szCs w:val="20"/>
          <w:lang w:val="en-GB" w:eastAsia="en-GB"/>
        </w:rPr>
      </w:pPr>
    </w:p>
    <w:p w14:paraId="0197532A" w14:textId="77777777" w:rsidR="00FE78B5" w:rsidRDefault="00FE78B5" w:rsidP="00FE78B5">
      <w:pPr>
        <w:spacing w:line="360" w:lineRule="auto"/>
        <w:rPr>
          <w:rFonts w:ascii="Arial" w:hAnsi="Arial" w:cs="Arial"/>
          <w:sz w:val="20"/>
          <w:szCs w:val="20"/>
          <w:lang w:val="en-GB" w:eastAsia="en-GB"/>
        </w:rPr>
      </w:pPr>
      <w:r w:rsidRPr="00FE78B5">
        <w:rPr>
          <w:rFonts w:ascii="Arial" w:hAnsi="Arial" w:cs="Arial"/>
          <w:sz w:val="20"/>
          <w:szCs w:val="20"/>
          <w:lang w:val="en-GB" w:eastAsia="en-GB"/>
        </w:rPr>
        <w:t>Director/Secretary</w:t>
      </w:r>
    </w:p>
    <w:p w14:paraId="744F8EE8" w14:textId="77777777" w:rsidR="005C694C" w:rsidRDefault="005C694C" w:rsidP="00E72DBB">
      <w:pPr>
        <w:spacing w:line="360" w:lineRule="auto"/>
        <w:ind w:right="-426"/>
        <w:rPr>
          <w:rFonts w:ascii="Verdana" w:hAnsi="Verdana"/>
          <w:sz w:val="20"/>
          <w:szCs w:val="20"/>
          <w:lang w:val="en-GB"/>
        </w:rPr>
      </w:pPr>
    </w:p>
    <w:p w14:paraId="7DF88A35" w14:textId="77777777" w:rsidR="005C694C" w:rsidRDefault="005C694C" w:rsidP="00E72DBB">
      <w:pPr>
        <w:spacing w:line="360" w:lineRule="auto"/>
        <w:ind w:right="-426"/>
        <w:rPr>
          <w:rFonts w:ascii="Verdana" w:hAnsi="Verdana"/>
          <w:sz w:val="20"/>
          <w:szCs w:val="20"/>
          <w:lang w:val="en-GB"/>
        </w:rPr>
      </w:pPr>
    </w:p>
    <w:p w14:paraId="42DB19AD" w14:textId="77777777" w:rsidR="005C694C" w:rsidRDefault="005C694C" w:rsidP="00E72DBB">
      <w:pPr>
        <w:spacing w:line="360" w:lineRule="auto"/>
        <w:ind w:right="-426"/>
        <w:rPr>
          <w:rFonts w:ascii="Verdana" w:hAnsi="Verdana"/>
          <w:sz w:val="20"/>
          <w:szCs w:val="20"/>
          <w:lang w:val="en-GB"/>
        </w:rPr>
      </w:pPr>
    </w:p>
    <w:p w14:paraId="6A74D697" w14:textId="77777777" w:rsidR="009D52A5" w:rsidRDefault="009D52A5">
      <w:pPr>
        <w:spacing w:after="200" w:line="276" w:lineRule="auto"/>
        <w:rPr>
          <w:rFonts w:ascii="Verdana" w:hAnsi="Verdana"/>
          <w:sz w:val="20"/>
          <w:szCs w:val="20"/>
          <w:lang w:val="en-GB"/>
        </w:rPr>
      </w:pPr>
      <w:r>
        <w:rPr>
          <w:rFonts w:ascii="Verdana" w:hAnsi="Verdana"/>
          <w:sz w:val="20"/>
          <w:szCs w:val="20"/>
          <w:lang w:val="en-GB"/>
        </w:rPr>
        <w:br w:type="page"/>
      </w:r>
    </w:p>
    <w:p w14:paraId="3F61D97F"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lastRenderedPageBreak/>
        <w:t>IMPLEMENTATION NOTICE</w:t>
      </w:r>
    </w:p>
    <w:p w14:paraId="27E1B840" w14:textId="77777777" w:rsidR="00337614" w:rsidRDefault="00337614" w:rsidP="00337614">
      <w:pPr>
        <w:jc w:val="center"/>
        <w:rPr>
          <w:rFonts w:ascii="Arial" w:hAnsi="Arial" w:cs="Arial"/>
          <w:b/>
          <w:sz w:val="22"/>
          <w:szCs w:val="22"/>
          <w:u w:val="single"/>
        </w:rPr>
      </w:pPr>
    </w:p>
    <w:p w14:paraId="1966444C" w14:textId="77777777" w:rsidR="00337614" w:rsidRDefault="00337614" w:rsidP="00337614">
      <w:pPr>
        <w:jc w:val="center"/>
        <w:rPr>
          <w:rFonts w:ascii="Arial" w:hAnsi="Arial" w:cs="Arial"/>
          <w:b/>
          <w:sz w:val="22"/>
          <w:szCs w:val="22"/>
          <w:u w:val="single"/>
        </w:rPr>
      </w:pPr>
    </w:p>
    <w:p w14:paraId="0356D14F"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t xml:space="preserve">NOTICE TO </w:t>
      </w:r>
      <w:r w:rsidR="00671C5C">
        <w:rPr>
          <w:rFonts w:ascii="Arial" w:hAnsi="Arial" w:cs="Arial"/>
          <w:b/>
          <w:sz w:val="22"/>
          <w:szCs w:val="22"/>
          <w:u w:val="single"/>
        </w:rPr>
        <w:t xml:space="preserve">LICHFIELD </w:t>
      </w:r>
      <w:r w:rsidR="00C26145">
        <w:rPr>
          <w:rFonts w:ascii="Arial" w:hAnsi="Arial" w:cs="Arial"/>
          <w:b/>
          <w:sz w:val="22"/>
          <w:szCs w:val="22"/>
          <w:u w:val="single"/>
        </w:rPr>
        <w:t xml:space="preserve">DISTRICT COUNCIL ON </w:t>
      </w:r>
      <w:r>
        <w:rPr>
          <w:rFonts w:ascii="Arial" w:hAnsi="Arial" w:cs="Arial"/>
          <w:b/>
          <w:sz w:val="22"/>
          <w:szCs w:val="22"/>
          <w:u w:val="single"/>
        </w:rPr>
        <w:t xml:space="preserve">COMMENCEMENT OF </w:t>
      </w:r>
      <w:r w:rsidR="00C26145">
        <w:rPr>
          <w:rFonts w:ascii="Arial" w:hAnsi="Arial" w:cs="Arial"/>
          <w:b/>
          <w:sz w:val="22"/>
          <w:szCs w:val="22"/>
          <w:u w:val="single"/>
        </w:rPr>
        <w:t>DEVELOPMENT</w:t>
      </w:r>
    </w:p>
    <w:p w14:paraId="34A871EE" w14:textId="77777777" w:rsidR="00337614" w:rsidRDefault="00337614" w:rsidP="00337614">
      <w:pPr>
        <w:rPr>
          <w:rFonts w:ascii="Arial" w:hAnsi="Arial" w:cs="Arial"/>
          <w:sz w:val="22"/>
          <w:szCs w:val="22"/>
          <w:u w:val="single"/>
        </w:rPr>
      </w:pPr>
    </w:p>
    <w:p w14:paraId="3D279413" w14:textId="77777777" w:rsidR="00337614" w:rsidRDefault="00337614" w:rsidP="00337614">
      <w:pPr>
        <w:rPr>
          <w:rFonts w:ascii="Arial" w:hAnsi="Arial" w:cs="Arial"/>
          <w:sz w:val="22"/>
          <w:szCs w:val="22"/>
          <w:u w:val="single"/>
        </w:rPr>
      </w:pPr>
    </w:p>
    <w:p w14:paraId="326863DC" w14:textId="77777777" w:rsidR="00337614" w:rsidRDefault="00337614" w:rsidP="00337614">
      <w:pPr>
        <w:rPr>
          <w:rFonts w:ascii="Arial" w:hAnsi="Arial" w:cs="Arial"/>
          <w:sz w:val="22"/>
          <w:szCs w:val="22"/>
        </w:rPr>
      </w:pPr>
      <w:r>
        <w:rPr>
          <w:rFonts w:ascii="Arial" w:hAnsi="Arial" w:cs="Arial"/>
          <w:sz w:val="22"/>
          <w:szCs w:val="22"/>
        </w:rPr>
        <w:t xml:space="preserve">Planning Permission Reference:    </w:t>
      </w:r>
      <w:r>
        <w:rPr>
          <w:rFonts w:ascii="Arial" w:hAnsi="Arial" w:cs="Arial"/>
          <w:sz w:val="22"/>
          <w:szCs w:val="22"/>
        </w:rPr>
        <w:tab/>
        <w:t>.........................................................................</w:t>
      </w:r>
    </w:p>
    <w:p w14:paraId="69CBC948" w14:textId="77777777" w:rsidR="00337614" w:rsidRDefault="00337614" w:rsidP="00337614">
      <w:pPr>
        <w:rPr>
          <w:rFonts w:ascii="Arial" w:hAnsi="Arial" w:cs="Arial"/>
          <w:b/>
          <w:sz w:val="22"/>
          <w:szCs w:val="22"/>
        </w:rPr>
      </w:pPr>
    </w:p>
    <w:p w14:paraId="49F5D19B" w14:textId="77777777" w:rsidR="00337614" w:rsidRDefault="00337614" w:rsidP="00337614">
      <w:pPr>
        <w:rPr>
          <w:rFonts w:ascii="Arial" w:hAnsi="Arial" w:cs="Arial"/>
          <w:sz w:val="22"/>
          <w:szCs w:val="22"/>
        </w:rPr>
      </w:pPr>
      <w:r>
        <w:rPr>
          <w:rFonts w:ascii="Arial" w:hAnsi="Arial" w:cs="Arial"/>
          <w:sz w:val="22"/>
          <w:szCs w:val="22"/>
        </w:rPr>
        <w:t>Development Site: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w:t>
      </w:r>
    </w:p>
    <w:p w14:paraId="76770A36" w14:textId="77777777" w:rsidR="00337614" w:rsidRDefault="00337614" w:rsidP="00337614">
      <w:pPr>
        <w:rPr>
          <w:rFonts w:ascii="Arial" w:hAnsi="Arial" w:cs="Arial"/>
          <w:sz w:val="22"/>
          <w:szCs w:val="22"/>
        </w:rPr>
      </w:pPr>
    </w:p>
    <w:p w14:paraId="4FCFB0D4" w14:textId="77777777" w:rsidR="00337614" w:rsidRDefault="00337614" w:rsidP="00337614">
      <w:pPr>
        <w:tabs>
          <w:tab w:val="left" w:pos="189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DBF8E8D" w14:textId="77777777" w:rsidR="00337614" w:rsidRDefault="00337614" w:rsidP="00337614">
      <w:pPr>
        <w:tabs>
          <w:tab w:val="left" w:pos="1890"/>
        </w:tabs>
        <w:rPr>
          <w:rFonts w:ascii="Arial" w:hAnsi="Arial" w:cs="Arial"/>
          <w:sz w:val="22"/>
          <w:szCs w:val="22"/>
        </w:rPr>
      </w:pPr>
    </w:p>
    <w:p w14:paraId="68CCB9B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Description of Development: </w:t>
      </w:r>
      <w:r>
        <w:rPr>
          <w:rFonts w:ascii="Arial" w:hAnsi="Arial" w:cs="Arial"/>
          <w:b/>
          <w:sz w:val="22"/>
          <w:szCs w:val="22"/>
        </w:rPr>
        <w:tab/>
      </w:r>
      <w:r>
        <w:rPr>
          <w:rFonts w:ascii="Arial" w:hAnsi="Arial" w:cs="Arial"/>
          <w:sz w:val="22"/>
          <w:szCs w:val="22"/>
        </w:rPr>
        <w:t>........................................................................</w:t>
      </w:r>
    </w:p>
    <w:p w14:paraId="10FEBE6A" w14:textId="77777777" w:rsidR="00337614" w:rsidRDefault="00337614" w:rsidP="00337614">
      <w:pPr>
        <w:tabs>
          <w:tab w:val="left" w:pos="1890"/>
          <w:tab w:val="left" w:pos="3690"/>
        </w:tabs>
        <w:rPr>
          <w:rFonts w:ascii="Arial" w:hAnsi="Arial" w:cs="Arial"/>
          <w:sz w:val="22"/>
          <w:szCs w:val="22"/>
        </w:rPr>
      </w:pPr>
    </w:p>
    <w:p w14:paraId="17DB9CC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5F1B82CB" w14:textId="77777777" w:rsidR="00337614" w:rsidRDefault="00337614" w:rsidP="00337614">
      <w:pPr>
        <w:tabs>
          <w:tab w:val="left" w:pos="1890"/>
          <w:tab w:val="left" w:pos="3690"/>
        </w:tabs>
        <w:rPr>
          <w:rFonts w:ascii="Arial" w:hAnsi="Arial" w:cs="Arial"/>
          <w:sz w:val="22"/>
          <w:szCs w:val="22"/>
        </w:rPr>
      </w:pPr>
    </w:p>
    <w:p w14:paraId="3D759E88"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644F99C0" w14:textId="77777777" w:rsidR="00337614" w:rsidRDefault="00337614" w:rsidP="00337614">
      <w:pPr>
        <w:tabs>
          <w:tab w:val="left" w:pos="1890"/>
          <w:tab w:val="left" w:pos="3690"/>
        </w:tabs>
        <w:rPr>
          <w:rFonts w:ascii="Arial" w:hAnsi="Arial" w:cs="Arial"/>
          <w:sz w:val="22"/>
          <w:szCs w:val="22"/>
        </w:rPr>
      </w:pPr>
    </w:p>
    <w:p w14:paraId="5CCA4C7D"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57E54D45" w14:textId="77777777" w:rsidR="00337614" w:rsidRDefault="00337614" w:rsidP="00337614">
      <w:pPr>
        <w:tabs>
          <w:tab w:val="left" w:pos="1890"/>
          <w:tab w:val="left" w:pos="3690"/>
        </w:tabs>
        <w:rPr>
          <w:rFonts w:ascii="Arial" w:hAnsi="Arial" w:cs="Arial"/>
          <w:sz w:val="22"/>
          <w:szCs w:val="22"/>
        </w:rPr>
      </w:pPr>
    </w:p>
    <w:p w14:paraId="12D2458F"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Date of </w:t>
      </w:r>
      <w:r w:rsidR="00C26145">
        <w:rPr>
          <w:rFonts w:ascii="Arial" w:hAnsi="Arial" w:cs="Arial"/>
          <w:sz w:val="22"/>
          <w:szCs w:val="22"/>
        </w:rPr>
        <w:t>Unilateral Undertaking</w:t>
      </w:r>
      <w:r>
        <w:rPr>
          <w:rFonts w:ascii="Arial" w:hAnsi="Arial" w:cs="Arial"/>
          <w:sz w:val="22"/>
          <w:szCs w:val="22"/>
        </w:rPr>
        <w:t>:</w:t>
      </w:r>
      <w:r>
        <w:rPr>
          <w:rFonts w:ascii="Arial" w:hAnsi="Arial" w:cs="Arial"/>
          <w:sz w:val="22"/>
          <w:szCs w:val="22"/>
        </w:rPr>
        <w:tab/>
        <w:t>……………………………………………………</w:t>
      </w:r>
    </w:p>
    <w:p w14:paraId="27C32B3C" w14:textId="77777777" w:rsidR="00DC39D3" w:rsidRDefault="00DC39D3" w:rsidP="00337614">
      <w:pPr>
        <w:tabs>
          <w:tab w:val="left" w:pos="1890"/>
          <w:tab w:val="left" w:pos="3690"/>
        </w:tabs>
        <w:rPr>
          <w:rFonts w:ascii="Arial" w:hAnsi="Arial" w:cs="Arial"/>
          <w:sz w:val="22"/>
          <w:szCs w:val="22"/>
        </w:rPr>
      </w:pPr>
    </w:p>
    <w:p w14:paraId="055E5DB0" w14:textId="77777777" w:rsidR="00337614" w:rsidRDefault="00337614" w:rsidP="00337614">
      <w:pPr>
        <w:tabs>
          <w:tab w:val="left" w:pos="1103"/>
        </w:tabs>
        <w:rPr>
          <w:rFonts w:ascii="Arial" w:hAnsi="Arial" w:cs="Arial"/>
          <w:sz w:val="22"/>
          <w:szCs w:val="22"/>
        </w:rPr>
      </w:pPr>
    </w:p>
    <w:p w14:paraId="103CE7F5" w14:textId="77777777" w:rsidR="00337614" w:rsidRDefault="00337614" w:rsidP="00337614">
      <w:pPr>
        <w:tabs>
          <w:tab w:val="left" w:pos="1103"/>
        </w:tabs>
        <w:rPr>
          <w:rFonts w:ascii="Arial" w:hAnsi="Arial" w:cs="Arial"/>
          <w:sz w:val="22"/>
          <w:szCs w:val="22"/>
        </w:rPr>
      </w:pPr>
    </w:p>
    <w:p w14:paraId="0B9B4C44" w14:textId="77777777" w:rsidR="00337614" w:rsidRDefault="00337614" w:rsidP="00337614">
      <w:pPr>
        <w:tabs>
          <w:tab w:val="left" w:pos="1890"/>
          <w:tab w:val="left" w:pos="3690"/>
        </w:tabs>
        <w:rPr>
          <w:rFonts w:ascii="Arial" w:hAnsi="Arial" w:cs="Arial"/>
          <w:sz w:val="22"/>
          <w:szCs w:val="22"/>
        </w:rPr>
      </w:pPr>
    </w:p>
    <w:p w14:paraId="5FC99143" w14:textId="77777777" w:rsidR="00337614" w:rsidRDefault="00337614" w:rsidP="00337614">
      <w:pPr>
        <w:tabs>
          <w:tab w:val="left" w:pos="1890"/>
          <w:tab w:val="left" w:pos="3690"/>
        </w:tabs>
        <w:spacing w:line="480" w:lineRule="auto"/>
        <w:rPr>
          <w:rFonts w:ascii="Arial" w:hAnsi="Arial" w:cs="Arial"/>
          <w:sz w:val="22"/>
          <w:szCs w:val="22"/>
        </w:rPr>
      </w:pPr>
      <w:r>
        <w:rPr>
          <w:rFonts w:ascii="Arial" w:hAnsi="Arial" w:cs="Arial"/>
          <w:sz w:val="22"/>
          <w:szCs w:val="22"/>
        </w:rPr>
        <w:t xml:space="preserve">Notice is hereby given to </w:t>
      </w:r>
      <w:r w:rsidR="00671C5C">
        <w:rPr>
          <w:rFonts w:ascii="Arial" w:hAnsi="Arial" w:cs="Arial"/>
          <w:sz w:val="22"/>
          <w:szCs w:val="22"/>
        </w:rPr>
        <w:t xml:space="preserve">Lichfield District </w:t>
      </w:r>
      <w:r w:rsidR="00C26145">
        <w:rPr>
          <w:rFonts w:ascii="Arial" w:hAnsi="Arial" w:cs="Arial"/>
          <w:sz w:val="22"/>
          <w:szCs w:val="22"/>
        </w:rPr>
        <w:t>Council</w:t>
      </w:r>
      <w:r>
        <w:rPr>
          <w:rFonts w:ascii="Arial" w:hAnsi="Arial" w:cs="Arial"/>
          <w:sz w:val="22"/>
          <w:szCs w:val="22"/>
        </w:rPr>
        <w:t xml:space="preserve"> that works to implement the above planning permission will commence on .....................................................................</w:t>
      </w:r>
    </w:p>
    <w:p w14:paraId="52D698E5" w14:textId="77777777" w:rsidR="00337614" w:rsidRDefault="00337614" w:rsidP="00337614">
      <w:pPr>
        <w:tabs>
          <w:tab w:val="left" w:pos="1890"/>
          <w:tab w:val="left" w:pos="3690"/>
        </w:tabs>
        <w:rPr>
          <w:rFonts w:ascii="Arial" w:hAnsi="Arial" w:cs="Arial"/>
          <w:sz w:val="22"/>
          <w:szCs w:val="22"/>
        </w:rPr>
      </w:pPr>
    </w:p>
    <w:p w14:paraId="0DB47611" w14:textId="77777777" w:rsidR="00337614" w:rsidRDefault="00337614" w:rsidP="00337614">
      <w:pPr>
        <w:tabs>
          <w:tab w:val="left" w:pos="1890"/>
          <w:tab w:val="left" w:pos="3690"/>
        </w:tabs>
        <w:rPr>
          <w:rFonts w:ascii="Arial" w:hAnsi="Arial" w:cs="Arial"/>
          <w:sz w:val="22"/>
          <w:szCs w:val="22"/>
        </w:rPr>
      </w:pPr>
    </w:p>
    <w:p w14:paraId="5F221ABA"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t>.....................................………………………..</w:t>
      </w:r>
    </w:p>
    <w:p w14:paraId="3A684662" w14:textId="77777777" w:rsidR="00337614" w:rsidRDefault="00337614" w:rsidP="00337614">
      <w:pPr>
        <w:tabs>
          <w:tab w:val="left" w:pos="1890"/>
          <w:tab w:val="left" w:pos="3690"/>
        </w:tabs>
        <w:rPr>
          <w:rFonts w:ascii="Arial" w:hAnsi="Arial" w:cs="Arial"/>
          <w:sz w:val="22"/>
          <w:szCs w:val="22"/>
        </w:rPr>
      </w:pPr>
    </w:p>
    <w:p w14:paraId="4D60FE42" w14:textId="5BBBC5CD"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For and on behalf </w:t>
      </w:r>
      <w:r w:rsidR="00425FF8">
        <w:rPr>
          <w:rFonts w:ascii="Arial" w:hAnsi="Arial" w:cs="Arial"/>
          <w:sz w:val="22"/>
          <w:szCs w:val="22"/>
        </w:rPr>
        <w:t>of:</w:t>
      </w:r>
      <w:r>
        <w:rPr>
          <w:rFonts w:ascii="Arial" w:hAnsi="Arial" w:cs="Arial"/>
          <w:sz w:val="22"/>
          <w:szCs w:val="22"/>
        </w:rPr>
        <w:t xml:space="preserve"> </w:t>
      </w:r>
      <w:r>
        <w:rPr>
          <w:rFonts w:ascii="Arial" w:hAnsi="Arial" w:cs="Arial"/>
          <w:sz w:val="22"/>
          <w:szCs w:val="22"/>
        </w:rPr>
        <w:tab/>
        <w:t>.................……………………………………….</w:t>
      </w:r>
    </w:p>
    <w:p w14:paraId="1D070FF5" w14:textId="77777777" w:rsidR="00337614" w:rsidRDefault="00337614" w:rsidP="00337614">
      <w:pPr>
        <w:tabs>
          <w:tab w:val="left" w:pos="1890"/>
          <w:tab w:val="left" w:pos="3690"/>
        </w:tabs>
        <w:rPr>
          <w:rFonts w:ascii="Arial" w:hAnsi="Arial" w:cs="Arial"/>
          <w:sz w:val="22"/>
          <w:szCs w:val="22"/>
        </w:rPr>
      </w:pPr>
    </w:p>
    <w:p w14:paraId="32FBE5A6"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name and telephone no. </w:t>
      </w:r>
      <w:r>
        <w:rPr>
          <w:rFonts w:ascii="Arial" w:hAnsi="Arial" w:cs="Arial"/>
          <w:sz w:val="22"/>
          <w:szCs w:val="22"/>
        </w:rPr>
        <w:tab/>
        <w:t>….………………………………………………...</w:t>
      </w:r>
    </w:p>
    <w:p w14:paraId="04A5DB43" w14:textId="77777777" w:rsidR="00337614" w:rsidRDefault="00337614" w:rsidP="00337614">
      <w:pPr>
        <w:tabs>
          <w:tab w:val="left" w:pos="1890"/>
          <w:tab w:val="left" w:pos="3690"/>
        </w:tabs>
        <w:rPr>
          <w:rFonts w:ascii="Arial" w:hAnsi="Arial" w:cs="Arial"/>
          <w:sz w:val="22"/>
          <w:szCs w:val="22"/>
        </w:rPr>
      </w:pPr>
    </w:p>
    <w:p w14:paraId="69D95787"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e-mail address: </w:t>
      </w:r>
      <w:r>
        <w:rPr>
          <w:rFonts w:ascii="Arial" w:hAnsi="Arial" w:cs="Arial"/>
          <w:sz w:val="22"/>
          <w:szCs w:val="22"/>
        </w:rPr>
        <w:tab/>
        <w:t>.…………………………………………………...</w:t>
      </w:r>
    </w:p>
    <w:p w14:paraId="51FFCD1A" w14:textId="77777777" w:rsidR="00337614" w:rsidRDefault="00337614" w:rsidP="00337614">
      <w:pPr>
        <w:tabs>
          <w:tab w:val="left" w:pos="1890"/>
          <w:tab w:val="left" w:pos="3690"/>
        </w:tabs>
        <w:rPr>
          <w:rFonts w:ascii="Arial" w:hAnsi="Arial" w:cs="Arial"/>
          <w:sz w:val="22"/>
          <w:szCs w:val="22"/>
        </w:rPr>
      </w:pPr>
    </w:p>
    <w:p w14:paraId="5D6C5056" w14:textId="77777777" w:rsidR="00337614" w:rsidRDefault="00337614" w:rsidP="00337614">
      <w:pPr>
        <w:tabs>
          <w:tab w:val="left" w:pos="1890"/>
          <w:tab w:val="left" w:pos="3690"/>
        </w:tabs>
        <w:rPr>
          <w:rFonts w:ascii="Arial" w:hAnsi="Arial" w:cs="Arial"/>
          <w:sz w:val="22"/>
          <w:szCs w:val="22"/>
        </w:rPr>
      </w:pPr>
    </w:p>
    <w:p w14:paraId="1F52D0AE"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Date: ......................................................</w:t>
      </w:r>
    </w:p>
    <w:p w14:paraId="471C6A18" w14:textId="77777777" w:rsidR="00337614" w:rsidRDefault="00337614" w:rsidP="00337614">
      <w:pPr>
        <w:tabs>
          <w:tab w:val="left" w:pos="1890"/>
          <w:tab w:val="left" w:pos="3690"/>
        </w:tabs>
        <w:rPr>
          <w:rFonts w:ascii="Arial" w:hAnsi="Arial" w:cs="Arial"/>
          <w:sz w:val="22"/>
          <w:szCs w:val="22"/>
        </w:rPr>
      </w:pPr>
    </w:p>
    <w:p w14:paraId="281EEE1E" w14:textId="77777777" w:rsidR="00337614" w:rsidRDefault="00337614" w:rsidP="00337614">
      <w:pPr>
        <w:tabs>
          <w:tab w:val="left" w:pos="1890"/>
          <w:tab w:val="left" w:pos="3690"/>
        </w:tabs>
        <w:rPr>
          <w:rFonts w:ascii="Arial" w:hAnsi="Arial" w:cs="Arial"/>
          <w:sz w:val="22"/>
          <w:szCs w:val="22"/>
        </w:rPr>
      </w:pPr>
    </w:p>
    <w:p w14:paraId="45A1AEBE" w14:textId="77777777" w:rsidR="00337614" w:rsidRDefault="00C26145" w:rsidP="00337614">
      <w:pPr>
        <w:tabs>
          <w:tab w:val="left" w:pos="1890"/>
          <w:tab w:val="left" w:pos="3690"/>
        </w:tabs>
        <w:rPr>
          <w:rFonts w:ascii="Arial" w:hAnsi="Arial" w:cs="Arial"/>
          <w:sz w:val="22"/>
          <w:szCs w:val="22"/>
        </w:rPr>
      </w:pPr>
      <w:r>
        <w:rPr>
          <w:rFonts w:ascii="Arial" w:hAnsi="Arial" w:cs="Arial"/>
          <w:sz w:val="22"/>
          <w:szCs w:val="22"/>
        </w:rPr>
        <w:t xml:space="preserve">Complete and send this Notice </w:t>
      </w:r>
      <w:r w:rsidR="00337614">
        <w:rPr>
          <w:rFonts w:ascii="Arial" w:hAnsi="Arial" w:cs="Arial"/>
          <w:sz w:val="22"/>
          <w:szCs w:val="22"/>
        </w:rPr>
        <w:t xml:space="preserve">to </w:t>
      </w:r>
      <w:r>
        <w:rPr>
          <w:rFonts w:ascii="Arial" w:hAnsi="Arial" w:cs="Arial"/>
          <w:sz w:val="22"/>
          <w:szCs w:val="22"/>
        </w:rPr>
        <w:t>the address</w:t>
      </w:r>
      <w:r w:rsidR="00337614">
        <w:rPr>
          <w:rFonts w:ascii="Arial" w:hAnsi="Arial" w:cs="Arial"/>
          <w:sz w:val="22"/>
          <w:szCs w:val="22"/>
        </w:rPr>
        <w:t xml:space="preserve"> below together with the </w:t>
      </w:r>
      <w:r>
        <w:rPr>
          <w:rFonts w:ascii="Arial" w:hAnsi="Arial" w:cs="Arial"/>
          <w:sz w:val="22"/>
          <w:szCs w:val="22"/>
        </w:rPr>
        <w:t>Contribution:</w:t>
      </w:r>
    </w:p>
    <w:p w14:paraId="66B9918D" w14:textId="77777777" w:rsidR="00337614" w:rsidRDefault="00337614" w:rsidP="00337614">
      <w:pPr>
        <w:tabs>
          <w:tab w:val="left" w:pos="1890"/>
          <w:tab w:val="left" w:pos="3690"/>
        </w:tabs>
        <w:rPr>
          <w:rFonts w:ascii="Arial" w:hAnsi="Arial" w:cs="Arial"/>
          <w:sz w:val="22"/>
          <w:szCs w:val="22"/>
        </w:rPr>
      </w:pPr>
    </w:p>
    <w:p w14:paraId="7811C8F4" w14:textId="77777777" w:rsidR="00DC39D3" w:rsidRDefault="00671C5C" w:rsidP="00337614">
      <w:pPr>
        <w:rPr>
          <w:rFonts w:ascii="Arial" w:hAnsi="Arial" w:cs="Arial"/>
          <w:sz w:val="22"/>
          <w:szCs w:val="22"/>
        </w:rPr>
      </w:pPr>
      <w:r>
        <w:rPr>
          <w:rFonts w:ascii="Arial" w:hAnsi="Arial" w:cs="Arial"/>
          <w:sz w:val="22"/>
          <w:szCs w:val="22"/>
        </w:rPr>
        <w:t>Lichfield District Council</w:t>
      </w:r>
    </w:p>
    <w:p w14:paraId="5D5726B5" w14:textId="77777777" w:rsidR="00671C5C" w:rsidRDefault="00671C5C" w:rsidP="00337614">
      <w:pPr>
        <w:rPr>
          <w:rFonts w:ascii="Arial" w:hAnsi="Arial" w:cs="Arial"/>
          <w:sz w:val="22"/>
          <w:szCs w:val="22"/>
        </w:rPr>
      </w:pPr>
      <w:r>
        <w:rPr>
          <w:rFonts w:ascii="Arial" w:hAnsi="Arial" w:cs="Arial"/>
          <w:sz w:val="22"/>
          <w:szCs w:val="22"/>
        </w:rPr>
        <w:t>Development Management</w:t>
      </w:r>
    </w:p>
    <w:p w14:paraId="7374E782" w14:textId="77777777" w:rsidR="00671C5C" w:rsidRDefault="00671C5C" w:rsidP="00337614">
      <w:pPr>
        <w:rPr>
          <w:rFonts w:ascii="Arial" w:hAnsi="Arial" w:cs="Arial"/>
          <w:sz w:val="22"/>
          <w:szCs w:val="22"/>
        </w:rPr>
      </w:pPr>
      <w:r>
        <w:rPr>
          <w:rFonts w:ascii="Arial" w:hAnsi="Arial" w:cs="Arial"/>
          <w:sz w:val="22"/>
          <w:szCs w:val="22"/>
        </w:rPr>
        <w:t>Frog Lane</w:t>
      </w:r>
    </w:p>
    <w:p w14:paraId="66E26CCC" w14:textId="77777777" w:rsidR="00671C5C" w:rsidRDefault="00671C5C" w:rsidP="00337614">
      <w:pPr>
        <w:rPr>
          <w:rFonts w:ascii="Arial" w:hAnsi="Arial" w:cs="Arial"/>
          <w:sz w:val="22"/>
          <w:szCs w:val="22"/>
        </w:rPr>
      </w:pPr>
      <w:r>
        <w:rPr>
          <w:rFonts w:ascii="Arial" w:hAnsi="Arial" w:cs="Arial"/>
          <w:sz w:val="22"/>
          <w:szCs w:val="22"/>
        </w:rPr>
        <w:t>Lichfield</w:t>
      </w:r>
    </w:p>
    <w:p w14:paraId="1774B0A5" w14:textId="77777777" w:rsidR="00DC39D3" w:rsidRDefault="00671C5C" w:rsidP="00337614">
      <w:pPr>
        <w:rPr>
          <w:rFonts w:ascii="Arial" w:hAnsi="Arial" w:cs="Arial"/>
          <w:sz w:val="22"/>
          <w:szCs w:val="22"/>
        </w:rPr>
      </w:pPr>
      <w:r>
        <w:rPr>
          <w:rFonts w:ascii="Arial" w:hAnsi="Arial" w:cs="Arial"/>
          <w:sz w:val="22"/>
          <w:szCs w:val="22"/>
        </w:rPr>
        <w:t>WS13 6YZ</w:t>
      </w:r>
    </w:p>
    <w:p w14:paraId="72A957F2" w14:textId="77777777" w:rsidR="00FE78B5" w:rsidRPr="00FE78B5" w:rsidRDefault="00FE78B5" w:rsidP="009D52A5">
      <w:pPr>
        <w:spacing w:line="360" w:lineRule="auto"/>
        <w:ind w:right="-426"/>
        <w:rPr>
          <w:rFonts w:ascii="Verdana" w:hAnsi="Verdana"/>
          <w:sz w:val="20"/>
          <w:szCs w:val="20"/>
          <w:lang w:val="en-GB"/>
        </w:rPr>
      </w:pPr>
    </w:p>
    <w:sectPr w:rsidR="00FE78B5" w:rsidRPr="00FE78B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412B" w14:textId="77777777" w:rsidR="00732221" w:rsidRDefault="00732221" w:rsidP="001B5DCE">
      <w:r>
        <w:separator/>
      </w:r>
    </w:p>
  </w:endnote>
  <w:endnote w:type="continuationSeparator" w:id="0">
    <w:p w14:paraId="2D5D39BF" w14:textId="77777777" w:rsidR="00732221" w:rsidRDefault="00732221" w:rsidP="001B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35017"/>
      <w:docPartObj>
        <w:docPartGallery w:val="Page Numbers (Bottom of Page)"/>
        <w:docPartUnique/>
      </w:docPartObj>
    </w:sdtPr>
    <w:sdtEndPr>
      <w:rPr>
        <w:noProof/>
      </w:rPr>
    </w:sdtEndPr>
    <w:sdtContent>
      <w:p w14:paraId="04A633B8" w14:textId="2E3892A1" w:rsidR="00425FF8" w:rsidRDefault="00425F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8EA65" w14:textId="77777777" w:rsidR="00425FF8" w:rsidRDefault="0042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CCFB" w14:textId="77777777" w:rsidR="00732221" w:rsidRDefault="00732221" w:rsidP="001B5DCE">
      <w:r>
        <w:separator/>
      </w:r>
    </w:p>
  </w:footnote>
  <w:footnote w:type="continuationSeparator" w:id="0">
    <w:p w14:paraId="76E8A7C1" w14:textId="77777777" w:rsidR="00732221" w:rsidRDefault="00732221" w:rsidP="001B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834B" w14:textId="0D2E5E8F" w:rsidR="00F1148C" w:rsidRPr="00B51C0E" w:rsidRDefault="00F1148C" w:rsidP="00B51C0E">
    <w:pPr>
      <w:pStyle w:val="Header"/>
      <w:jc w:val="center"/>
      <w:rPr>
        <w:rFonts w:asciiTheme="minorHAnsi" w:hAnsiTheme="minorHAnsi" w:cstheme="minorHAnsi"/>
        <w:i/>
        <w:iCs/>
        <w:sz w:val="22"/>
        <w:szCs w:val="22"/>
        <w:lang w:val="en-GB"/>
      </w:rPr>
    </w:pPr>
    <w:r w:rsidRPr="00B51C0E">
      <w:rPr>
        <w:rFonts w:asciiTheme="minorHAnsi" w:hAnsiTheme="minorHAnsi" w:cstheme="minorHAnsi"/>
        <w:i/>
        <w:iCs/>
        <w:sz w:val="22"/>
        <w:szCs w:val="22"/>
      </w:rPr>
      <w:t>Unilateral Undertaking under Section 106 of the Town and Country Planning Act 1990 (as amended) and in accordance with the requirements of the Conservation of Habit</w:t>
    </w:r>
    <w:r w:rsidR="00010379" w:rsidRPr="00B51C0E">
      <w:rPr>
        <w:rFonts w:asciiTheme="minorHAnsi" w:hAnsiTheme="minorHAnsi" w:cstheme="minorHAnsi"/>
        <w:i/>
        <w:iCs/>
        <w:sz w:val="22"/>
        <w:szCs w:val="22"/>
      </w:rPr>
      <w:t>ats and Species Regulations 201</w:t>
    </w:r>
    <w:r w:rsidR="00010379" w:rsidRPr="00B51C0E">
      <w:rPr>
        <w:rFonts w:asciiTheme="minorHAnsi" w:hAnsiTheme="minorHAnsi" w:cstheme="minorHAnsi"/>
        <w:i/>
        <w:iCs/>
        <w:sz w:val="22"/>
        <w:szCs w:val="22"/>
        <w:lang w:val="en-GB"/>
      </w:rPr>
      <w:t>7</w:t>
    </w:r>
    <w:r w:rsidR="00B51C0E" w:rsidRPr="00B51C0E">
      <w:rPr>
        <w:rFonts w:asciiTheme="minorHAnsi" w:hAnsiTheme="minorHAnsi" w:cstheme="minorHAnsi"/>
        <w:i/>
        <w:iCs/>
        <w:sz w:val="22"/>
        <w:szCs w:val="22"/>
        <w:lang w:val="en-GB"/>
      </w:rPr>
      <w:t xml:space="preserve"> (as amended)</w:t>
    </w:r>
  </w:p>
  <w:p w14:paraId="46EE4B8C" w14:textId="77777777" w:rsidR="00B51C0E" w:rsidRPr="00010379" w:rsidRDefault="00B51C0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9FE"/>
    <w:multiLevelType w:val="hybridMultilevel"/>
    <w:tmpl w:val="777A1988"/>
    <w:lvl w:ilvl="0" w:tplc="C720A3FC">
      <w:start w:val="3"/>
      <w:numFmt w:val="bullet"/>
      <w:lvlText w:val=""/>
      <w:lvlJc w:val="left"/>
      <w:pPr>
        <w:ind w:left="3078" w:hanging="360"/>
      </w:pPr>
      <w:rPr>
        <w:rFonts w:ascii="Symbol" w:eastAsia="Calibri" w:hAnsi="Symbol" w:cs="Times New Roman" w:hint="default"/>
      </w:rPr>
    </w:lvl>
    <w:lvl w:ilvl="1" w:tplc="08090003">
      <w:start w:val="1"/>
      <w:numFmt w:val="bullet"/>
      <w:lvlText w:val="o"/>
      <w:lvlJc w:val="left"/>
      <w:pPr>
        <w:ind w:left="3798" w:hanging="360"/>
      </w:pPr>
      <w:rPr>
        <w:rFonts w:ascii="Courier New" w:hAnsi="Courier New" w:cs="Courier New" w:hint="default"/>
      </w:rPr>
    </w:lvl>
    <w:lvl w:ilvl="2" w:tplc="08090005">
      <w:start w:val="1"/>
      <w:numFmt w:val="bullet"/>
      <w:lvlText w:val=""/>
      <w:lvlJc w:val="left"/>
      <w:pPr>
        <w:ind w:left="4518" w:hanging="360"/>
      </w:pPr>
      <w:rPr>
        <w:rFonts w:ascii="Wingdings" w:hAnsi="Wingdings" w:hint="default"/>
      </w:rPr>
    </w:lvl>
    <w:lvl w:ilvl="3" w:tplc="08090001">
      <w:start w:val="1"/>
      <w:numFmt w:val="bullet"/>
      <w:lvlText w:val=""/>
      <w:lvlJc w:val="left"/>
      <w:pPr>
        <w:ind w:left="5238" w:hanging="360"/>
      </w:pPr>
      <w:rPr>
        <w:rFonts w:ascii="Symbol" w:hAnsi="Symbol" w:hint="default"/>
      </w:rPr>
    </w:lvl>
    <w:lvl w:ilvl="4" w:tplc="08090003">
      <w:start w:val="1"/>
      <w:numFmt w:val="bullet"/>
      <w:lvlText w:val="o"/>
      <w:lvlJc w:val="left"/>
      <w:pPr>
        <w:ind w:left="5958" w:hanging="360"/>
      </w:pPr>
      <w:rPr>
        <w:rFonts w:ascii="Courier New" w:hAnsi="Courier New" w:cs="Courier New" w:hint="default"/>
      </w:rPr>
    </w:lvl>
    <w:lvl w:ilvl="5" w:tplc="08090005">
      <w:start w:val="1"/>
      <w:numFmt w:val="bullet"/>
      <w:lvlText w:val=""/>
      <w:lvlJc w:val="left"/>
      <w:pPr>
        <w:ind w:left="6678" w:hanging="360"/>
      </w:pPr>
      <w:rPr>
        <w:rFonts w:ascii="Wingdings" w:hAnsi="Wingdings" w:hint="default"/>
      </w:rPr>
    </w:lvl>
    <w:lvl w:ilvl="6" w:tplc="08090001">
      <w:start w:val="1"/>
      <w:numFmt w:val="bullet"/>
      <w:lvlText w:val=""/>
      <w:lvlJc w:val="left"/>
      <w:pPr>
        <w:ind w:left="7398" w:hanging="360"/>
      </w:pPr>
      <w:rPr>
        <w:rFonts w:ascii="Symbol" w:hAnsi="Symbol" w:hint="default"/>
      </w:rPr>
    </w:lvl>
    <w:lvl w:ilvl="7" w:tplc="08090003">
      <w:start w:val="1"/>
      <w:numFmt w:val="bullet"/>
      <w:lvlText w:val="o"/>
      <w:lvlJc w:val="left"/>
      <w:pPr>
        <w:ind w:left="8118" w:hanging="360"/>
      </w:pPr>
      <w:rPr>
        <w:rFonts w:ascii="Courier New" w:hAnsi="Courier New" w:cs="Courier New" w:hint="default"/>
      </w:rPr>
    </w:lvl>
    <w:lvl w:ilvl="8" w:tplc="08090005">
      <w:start w:val="1"/>
      <w:numFmt w:val="bullet"/>
      <w:lvlText w:val=""/>
      <w:lvlJc w:val="left"/>
      <w:pPr>
        <w:ind w:left="8838" w:hanging="360"/>
      </w:pPr>
      <w:rPr>
        <w:rFonts w:ascii="Wingdings" w:hAnsi="Wingdings" w:hint="default"/>
      </w:rPr>
    </w:lvl>
  </w:abstractNum>
  <w:abstractNum w:abstractNumId="1" w15:restartNumberingAfterBreak="0">
    <w:nsid w:val="177636FD"/>
    <w:multiLevelType w:val="hybridMultilevel"/>
    <w:tmpl w:val="6A3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0463"/>
    <w:multiLevelType w:val="hybridMultilevel"/>
    <w:tmpl w:val="F74CCC9E"/>
    <w:lvl w:ilvl="0" w:tplc="64B6F0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D756CB"/>
    <w:multiLevelType w:val="hybridMultilevel"/>
    <w:tmpl w:val="E5207778"/>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336B4D25"/>
    <w:multiLevelType w:val="hybridMultilevel"/>
    <w:tmpl w:val="140E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300A9"/>
    <w:multiLevelType w:val="multilevel"/>
    <w:tmpl w:val="6E3A058C"/>
    <w:lvl w:ilvl="0">
      <w:start w:val="1"/>
      <w:numFmt w:val="decimal"/>
      <w:lvlText w:val="%1."/>
      <w:lvlJc w:val="left"/>
      <w:pPr>
        <w:ind w:left="153"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1233" w:hanging="1440"/>
      </w:pPr>
      <w:rPr>
        <w:rFonts w:hint="default"/>
      </w:rPr>
    </w:lvl>
    <w:lvl w:ilvl="5">
      <w:start w:val="1"/>
      <w:numFmt w:val="decimal"/>
      <w:isLgl/>
      <w:lvlText w:val="%1.%2.%3.%4.%5.%6"/>
      <w:lvlJc w:val="left"/>
      <w:pPr>
        <w:ind w:left="1593" w:hanging="180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953" w:hanging="2160"/>
      </w:pPr>
      <w:rPr>
        <w:rFonts w:hint="default"/>
      </w:rPr>
    </w:lvl>
    <w:lvl w:ilvl="8">
      <w:start w:val="1"/>
      <w:numFmt w:val="decimal"/>
      <w:isLgl/>
      <w:lvlText w:val="%1.%2.%3.%4.%5.%6.%7.%8.%9"/>
      <w:lvlJc w:val="left"/>
      <w:pPr>
        <w:ind w:left="2313" w:hanging="2520"/>
      </w:pPr>
      <w:rPr>
        <w:rFonts w:hint="default"/>
      </w:rPr>
    </w:lvl>
  </w:abstractNum>
  <w:abstractNum w:abstractNumId="6" w15:restartNumberingAfterBreak="0">
    <w:nsid w:val="56E25FAB"/>
    <w:multiLevelType w:val="hybridMultilevel"/>
    <w:tmpl w:val="E32460F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B7E4468"/>
    <w:multiLevelType w:val="hybridMultilevel"/>
    <w:tmpl w:val="04383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AE7AA8"/>
    <w:multiLevelType w:val="multilevel"/>
    <w:tmpl w:val="AB380FE0"/>
    <w:lvl w:ilvl="0">
      <w:start w:val="3"/>
      <w:numFmt w:val="decimal"/>
      <w:lvlText w:val="%1"/>
      <w:lvlJc w:val="left"/>
      <w:pPr>
        <w:ind w:left="375" w:hanging="375"/>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9" w15:restartNumberingAfterBreak="0">
    <w:nsid w:val="6ABD25A2"/>
    <w:multiLevelType w:val="hybridMultilevel"/>
    <w:tmpl w:val="F9D06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A65E68"/>
    <w:multiLevelType w:val="multilevel"/>
    <w:tmpl w:val="F7424B50"/>
    <w:lvl w:ilvl="0">
      <w:start w:val="2"/>
      <w:numFmt w:val="decimal"/>
      <w:lvlText w:val="%1"/>
      <w:lvlJc w:val="left"/>
      <w:pPr>
        <w:ind w:left="405" w:hanging="405"/>
      </w:pPr>
      <w:rPr>
        <w:rFonts w:hint="default"/>
        <w:b/>
      </w:rPr>
    </w:lvl>
    <w:lvl w:ilvl="1">
      <w:start w:val="1"/>
      <w:numFmt w:val="decimal"/>
      <w:lvlText w:val="%1.%2"/>
      <w:lvlJc w:val="left"/>
      <w:pPr>
        <w:ind w:left="294" w:hanging="720"/>
      </w:pPr>
      <w:rPr>
        <w:rFonts w:hint="default"/>
        <w:b w:val="0"/>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330" w:hanging="180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888" w:hanging="2520"/>
      </w:pPr>
      <w:rPr>
        <w:rFonts w:hint="default"/>
        <w:b/>
      </w:rPr>
    </w:lvl>
  </w:abstractNum>
  <w:abstractNum w:abstractNumId="11" w15:restartNumberingAfterBreak="0">
    <w:nsid w:val="7C3E222A"/>
    <w:multiLevelType w:val="hybridMultilevel"/>
    <w:tmpl w:val="A4A038FE"/>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A17B8"/>
    <w:multiLevelType w:val="hybridMultilevel"/>
    <w:tmpl w:val="7AB03DF8"/>
    <w:lvl w:ilvl="0" w:tplc="7E10B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24AF6"/>
    <w:multiLevelType w:val="hybridMultilevel"/>
    <w:tmpl w:val="C6624F68"/>
    <w:lvl w:ilvl="0" w:tplc="CB90CB3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1"/>
  </w:num>
  <w:num w:numId="2">
    <w:abstractNumId w:val="6"/>
  </w:num>
  <w:num w:numId="3">
    <w:abstractNumId w:val="0"/>
  </w:num>
  <w:num w:numId="4">
    <w:abstractNumId w:val="7"/>
  </w:num>
  <w:num w:numId="5">
    <w:abstractNumId w:val="9"/>
  </w:num>
  <w:num w:numId="6">
    <w:abstractNumId w:val="5"/>
  </w:num>
  <w:num w:numId="7">
    <w:abstractNumId w:val="0"/>
  </w:num>
  <w:num w:numId="8">
    <w:abstractNumId w:val="4"/>
  </w:num>
  <w:num w:numId="9">
    <w:abstractNumId w:val="10"/>
  </w:num>
  <w:num w:numId="10">
    <w:abstractNumId w:val="8"/>
  </w:num>
  <w:num w:numId="11">
    <w:abstractNumId w:val="13"/>
  </w:num>
  <w:num w:numId="12">
    <w:abstractNumId w:val="12"/>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62"/>
    <w:rsid w:val="00010379"/>
    <w:rsid w:val="0007150D"/>
    <w:rsid w:val="000D7022"/>
    <w:rsid w:val="000E31AC"/>
    <w:rsid w:val="000F4408"/>
    <w:rsid w:val="0015427B"/>
    <w:rsid w:val="00176A8E"/>
    <w:rsid w:val="001940D3"/>
    <w:rsid w:val="001A1127"/>
    <w:rsid w:val="001B5DCE"/>
    <w:rsid w:val="00226070"/>
    <w:rsid w:val="002557D3"/>
    <w:rsid w:val="002A64B9"/>
    <w:rsid w:val="002B0201"/>
    <w:rsid w:val="002B0424"/>
    <w:rsid w:val="002C3B0F"/>
    <w:rsid w:val="002F13CD"/>
    <w:rsid w:val="00336563"/>
    <w:rsid w:val="00337614"/>
    <w:rsid w:val="003452E2"/>
    <w:rsid w:val="00351633"/>
    <w:rsid w:val="00373DD5"/>
    <w:rsid w:val="00396245"/>
    <w:rsid w:val="003B0B78"/>
    <w:rsid w:val="003B7826"/>
    <w:rsid w:val="003D2051"/>
    <w:rsid w:val="00425FF8"/>
    <w:rsid w:val="0043225D"/>
    <w:rsid w:val="00464857"/>
    <w:rsid w:val="00485D65"/>
    <w:rsid w:val="004C5323"/>
    <w:rsid w:val="004E54E6"/>
    <w:rsid w:val="005269AE"/>
    <w:rsid w:val="00544245"/>
    <w:rsid w:val="0056719D"/>
    <w:rsid w:val="005A3BC0"/>
    <w:rsid w:val="005A4D98"/>
    <w:rsid w:val="005C694C"/>
    <w:rsid w:val="00600E8A"/>
    <w:rsid w:val="0062525B"/>
    <w:rsid w:val="0063004C"/>
    <w:rsid w:val="00641DB9"/>
    <w:rsid w:val="0064771F"/>
    <w:rsid w:val="00671C5C"/>
    <w:rsid w:val="00685062"/>
    <w:rsid w:val="00732221"/>
    <w:rsid w:val="007801CA"/>
    <w:rsid w:val="007A1CDA"/>
    <w:rsid w:val="007D173C"/>
    <w:rsid w:val="007E657E"/>
    <w:rsid w:val="00802A0C"/>
    <w:rsid w:val="00820931"/>
    <w:rsid w:val="008349F9"/>
    <w:rsid w:val="0085474A"/>
    <w:rsid w:val="00855343"/>
    <w:rsid w:val="0088525A"/>
    <w:rsid w:val="008B5029"/>
    <w:rsid w:val="008B5467"/>
    <w:rsid w:val="008C4566"/>
    <w:rsid w:val="009011F7"/>
    <w:rsid w:val="00957D8D"/>
    <w:rsid w:val="009663BB"/>
    <w:rsid w:val="009903D0"/>
    <w:rsid w:val="0099433C"/>
    <w:rsid w:val="009D3433"/>
    <w:rsid w:val="009D52A5"/>
    <w:rsid w:val="00A01057"/>
    <w:rsid w:val="00A42974"/>
    <w:rsid w:val="00A72739"/>
    <w:rsid w:val="00B00632"/>
    <w:rsid w:val="00B06A5A"/>
    <w:rsid w:val="00B3399C"/>
    <w:rsid w:val="00B34482"/>
    <w:rsid w:val="00B51C0E"/>
    <w:rsid w:val="00B636D6"/>
    <w:rsid w:val="00B813EE"/>
    <w:rsid w:val="00B9316B"/>
    <w:rsid w:val="00BE54BB"/>
    <w:rsid w:val="00C26145"/>
    <w:rsid w:val="00C35992"/>
    <w:rsid w:val="00CC1FDA"/>
    <w:rsid w:val="00CE30B4"/>
    <w:rsid w:val="00CF1DF6"/>
    <w:rsid w:val="00D176F3"/>
    <w:rsid w:val="00D368A2"/>
    <w:rsid w:val="00D51AD7"/>
    <w:rsid w:val="00D60E15"/>
    <w:rsid w:val="00D670AD"/>
    <w:rsid w:val="00DC39D3"/>
    <w:rsid w:val="00E655E1"/>
    <w:rsid w:val="00E72DBB"/>
    <w:rsid w:val="00EC0C0C"/>
    <w:rsid w:val="00ED677D"/>
    <w:rsid w:val="00F1148C"/>
    <w:rsid w:val="00F820AD"/>
    <w:rsid w:val="00F830E8"/>
    <w:rsid w:val="00FE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ACAF"/>
  <w15:docId w15:val="{AA892BA0-AC9C-4B58-BDA6-DB2313D2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6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337614"/>
    <w:pPr>
      <w:keepNext/>
      <w:tabs>
        <w:tab w:val="left" w:pos="7920"/>
      </w:tabs>
      <w:jc w:val="both"/>
      <w:outlineLvl w:val="2"/>
    </w:pPr>
    <w:rPr>
      <w:rFonts w:ascii="Arial" w:hAnsi="Arial"/>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7D"/>
    <w:pPr>
      <w:ind w:left="720"/>
      <w:contextualSpacing/>
    </w:pPr>
  </w:style>
  <w:style w:type="paragraph" w:styleId="FootnoteText">
    <w:name w:val="footnote text"/>
    <w:basedOn w:val="Normal"/>
    <w:link w:val="FootnoteTextChar"/>
    <w:uiPriority w:val="99"/>
    <w:unhideWhenUsed/>
    <w:rsid w:val="001B5DCE"/>
    <w:rPr>
      <w:sz w:val="20"/>
      <w:szCs w:val="20"/>
    </w:rPr>
  </w:style>
  <w:style w:type="character" w:customStyle="1" w:styleId="FootnoteTextChar">
    <w:name w:val="Footnote Text Char"/>
    <w:basedOn w:val="DefaultParagraphFont"/>
    <w:link w:val="FootnoteText"/>
    <w:uiPriority w:val="99"/>
    <w:rsid w:val="001B5D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1B5DCE"/>
    <w:rPr>
      <w:vertAlign w:val="superscript"/>
    </w:rPr>
  </w:style>
  <w:style w:type="table" w:styleId="TableGrid">
    <w:name w:val="Table Grid"/>
    <w:basedOn w:val="TableNormal"/>
    <w:uiPriority w:val="59"/>
    <w:rsid w:val="0033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DD5"/>
    <w:rPr>
      <w:rFonts w:ascii="Tahoma" w:hAnsi="Tahoma" w:cs="Tahoma"/>
      <w:sz w:val="16"/>
      <w:szCs w:val="16"/>
    </w:rPr>
  </w:style>
  <w:style w:type="character" w:customStyle="1" w:styleId="BalloonTextChar">
    <w:name w:val="Balloon Text Char"/>
    <w:basedOn w:val="DefaultParagraphFont"/>
    <w:link w:val="BalloonText"/>
    <w:uiPriority w:val="99"/>
    <w:semiHidden/>
    <w:rsid w:val="00373DD5"/>
    <w:rPr>
      <w:rFonts w:ascii="Tahoma" w:eastAsia="Times New Roman" w:hAnsi="Tahoma" w:cs="Tahoma"/>
      <w:sz w:val="16"/>
      <w:szCs w:val="16"/>
      <w:lang w:val="en-US"/>
    </w:rPr>
  </w:style>
  <w:style w:type="paragraph" w:styleId="Header">
    <w:name w:val="header"/>
    <w:basedOn w:val="Normal"/>
    <w:link w:val="HeaderChar"/>
    <w:rsid w:val="001A1127"/>
    <w:pPr>
      <w:tabs>
        <w:tab w:val="center" w:pos="4153"/>
        <w:tab w:val="right" w:pos="8306"/>
      </w:tabs>
    </w:pPr>
    <w:rPr>
      <w:lang w:val="x-none" w:eastAsia="x-none"/>
    </w:rPr>
  </w:style>
  <w:style w:type="character" w:customStyle="1" w:styleId="HeaderChar">
    <w:name w:val="Header Char"/>
    <w:basedOn w:val="DefaultParagraphFont"/>
    <w:link w:val="Header"/>
    <w:rsid w:val="001A1127"/>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B9316B"/>
    <w:rPr>
      <w:sz w:val="16"/>
      <w:szCs w:val="16"/>
    </w:rPr>
  </w:style>
  <w:style w:type="paragraph" w:styleId="CommentText">
    <w:name w:val="annotation text"/>
    <w:basedOn w:val="Normal"/>
    <w:link w:val="CommentTextChar"/>
    <w:uiPriority w:val="99"/>
    <w:semiHidden/>
    <w:unhideWhenUsed/>
    <w:rsid w:val="00B9316B"/>
    <w:rPr>
      <w:sz w:val="20"/>
      <w:szCs w:val="20"/>
    </w:rPr>
  </w:style>
  <w:style w:type="character" w:customStyle="1" w:styleId="CommentTextChar">
    <w:name w:val="Comment Text Char"/>
    <w:basedOn w:val="DefaultParagraphFont"/>
    <w:link w:val="CommentText"/>
    <w:uiPriority w:val="99"/>
    <w:semiHidden/>
    <w:rsid w:val="00B9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6B"/>
    <w:rPr>
      <w:b/>
      <w:bCs/>
    </w:rPr>
  </w:style>
  <w:style w:type="character" w:customStyle="1" w:styleId="CommentSubjectChar">
    <w:name w:val="Comment Subject Char"/>
    <w:basedOn w:val="CommentTextChar"/>
    <w:link w:val="CommentSubject"/>
    <w:uiPriority w:val="99"/>
    <w:semiHidden/>
    <w:rsid w:val="00B9316B"/>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semiHidden/>
    <w:rsid w:val="00337614"/>
    <w:rPr>
      <w:rFonts w:ascii="Arial" w:eastAsia="Times New Roman" w:hAnsi="Arial" w:cs="Times New Roman"/>
      <w:b/>
      <w:szCs w:val="20"/>
      <w:lang w:eastAsia="en-GB"/>
    </w:rPr>
  </w:style>
  <w:style w:type="paragraph" w:styleId="Footer">
    <w:name w:val="footer"/>
    <w:basedOn w:val="Normal"/>
    <w:link w:val="FooterChar"/>
    <w:uiPriority w:val="99"/>
    <w:unhideWhenUsed/>
    <w:rsid w:val="00F1148C"/>
    <w:pPr>
      <w:tabs>
        <w:tab w:val="center" w:pos="4513"/>
        <w:tab w:val="right" w:pos="9026"/>
      </w:tabs>
    </w:pPr>
  </w:style>
  <w:style w:type="character" w:customStyle="1" w:styleId="FooterChar">
    <w:name w:val="Footer Char"/>
    <w:basedOn w:val="DefaultParagraphFont"/>
    <w:link w:val="Footer"/>
    <w:uiPriority w:val="99"/>
    <w:rsid w:val="00F114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2025">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26224665">
      <w:bodyDiv w:val="1"/>
      <w:marLeft w:val="0"/>
      <w:marRight w:val="0"/>
      <w:marTop w:val="0"/>
      <w:marBottom w:val="0"/>
      <w:divBdr>
        <w:top w:val="none" w:sz="0" w:space="0" w:color="auto"/>
        <w:left w:val="none" w:sz="0" w:space="0" w:color="auto"/>
        <w:bottom w:val="none" w:sz="0" w:space="0" w:color="auto"/>
        <w:right w:val="none" w:sz="0" w:space="0" w:color="auto"/>
      </w:divBdr>
    </w:div>
    <w:div w:id="788741857">
      <w:bodyDiv w:val="1"/>
      <w:marLeft w:val="0"/>
      <w:marRight w:val="0"/>
      <w:marTop w:val="0"/>
      <w:marBottom w:val="0"/>
      <w:divBdr>
        <w:top w:val="none" w:sz="0" w:space="0" w:color="auto"/>
        <w:left w:val="none" w:sz="0" w:space="0" w:color="auto"/>
        <w:bottom w:val="none" w:sz="0" w:space="0" w:color="auto"/>
        <w:right w:val="none" w:sz="0" w:space="0" w:color="auto"/>
      </w:divBdr>
    </w:div>
    <w:div w:id="1023290771">
      <w:bodyDiv w:val="1"/>
      <w:marLeft w:val="0"/>
      <w:marRight w:val="0"/>
      <w:marTop w:val="0"/>
      <w:marBottom w:val="0"/>
      <w:divBdr>
        <w:top w:val="none" w:sz="0" w:space="0" w:color="auto"/>
        <w:left w:val="none" w:sz="0" w:space="0" w:color="auto"/>
        <w:bottom w:val="none" w:sz="0" w:space="0" w:color="auto"/>
        <w:right w:val="none" w:sz="0" w:space="0" w:color="auto"/>
      </w:divBdr>
    </w:div>
    <w:div w:id="1390573904">
      <w:bodyDiv w:val="1"/>
      <w:marLeft w:val="0"/>
      <w:marRight w:val="0"/>
      <w:marTop w:val="0"/>
      <w:marBottom w:val="0"/>
      <w:divBdr>
        <w:top w:val="none" w:sz="0" w:space="0" w:color="auto"/>
        <w:left w:val="none" w:sz="0" w:space="0" w:color="auto"/>
        <w:bottom w:val="none" w:sz="0" w:space="0" w:color="auto"/>
        <w:right w:val="none" w:sz="0" w:space="0" w:color="auto"/>
      </w:divBdr>
    </w:div>
    <w:div w:id="1640452772">
      <w:bodyDiv w:val="1"/>
      <w:marLeft w:val="0"/>
      <w:marRight w:val="0"/>
      <w:marTop w:val="0"/>
      <w:marBottom w:val="0"/>
      <w:divBdr>
        <w:top w:val="none" w:sz="0" w:space="0" w:color="auto"/>
        <w:left w:val="none" w:sz="0" w:space="0" w:color="auto"/>
        <w:bottom w:val="none" w:sz="0" w:space="0" w:color="auto"/>
        <w:right w:val="none" w:sz="0" w:space="0" w:color="auto"/>
      </w:divBdr>
    </w:div>
    <w:div w:id="1650405313">
      <w:bodyDiv w:val="1"/>
      <w:marLeft w:val="0"/>
      <w:marRight w:val="0"/>
      <w:marTop w:val="0"/>
      <w:marBottom w:val="0"/>
      <w:divBdr>
        <w:top w:val="none" w:sz="0" w:space="0" w:color="auto"/>
        <w:left w:val="none" w:sz="0" w:space="0" w:color="auto"/>
        <w:bottom w:val="none" w:sz="0" w:space="0" w:color="auto"/>
        <w:right w:val="none" w:sz="0" w:space="0" w:color="auto"/>
      </w:divBdr>
    </w:div>
    <w:div w:id="17180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FF04A-D0F1-444F-827E-148C1A94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South Staffordshire Council</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Kelly</dc:creator>
  <cp:lastModifiedBy>Jon Allinson</cp:lastModifiedBy>
  <cp:revision>3</cp:revision>
  <cp:lastPrinted>2016-01-05T10:55:00Z</cp:lastPrinted>
  <dcterms:created xsi:type="dcterms:W3CDTF">2023-09-08T16:01:00Z</dcterms:created>
  <dcterms:modified xsi:type="dcterms:W3CDTF">2023-09-08T16:06:00Z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0afe4-5033-444c-989d-2b4805ede9ec_Enabled">
    <vt:lpwstr>true</vt:lpwstr>
  </property>
  <property fmtid="{D5CDD505-2E9C-101B-9397-08002B2CF9AE}" pid="3" name="MSIP_Label_7080afe4-5033-444c-989d-2b4805ede9ec_SetDate">
    <vt:lpwstr>2023-09-07T12:22:41Z</vt:lpwstr>
  </property>
  <property fmtid="{D5CDD505-2E9C-101B-9397-08002B2CF9AE}" pid="4" name="MSIP_Label_7080afe4-5033-444c-989d-2b4805ede9ec_Method">
    <vt:lpwstr>Standard</vt:lpwstr>
  </property>
  <property fmtid="{D5CDD505-2E9C-101B-9397-08002B2CF9AE}" pid="5" name="MSIP_Label_7080afe4-5033-444c-989d-2b4805ede9ec_Name">
    <vt:lpwstr>Official-Internal</vt:lpwstr>
  </property>
  <property fmtid="{D5CDD505-2E9C-101B-9397-08002B2CF9AE}" pid="6" name="MSIP_Label_7080afe4-5033-444c-989d-2b4805ede9ec_SiteId">
    <vt:lpwstr>2546b590-d34e-4804-b3b2-be77e9819b56</vt:lpwstr>
  </property>
  <property fmtid="{D5CDD505-2E9C-101B-9397-08002B2CF9AE}" pid="7" name="MSIP_Label_7080afe4-5033-444c-989d-2b4805ede9ec_ActionId">
    <vt:lpwstr>380a5f82-79d0-4276-8907-5ef071e4ab1b</vt:lpwstr>
  </property>
  <property fmtid="{D5CDD505-2E9C-101B-9397-08002B2CF9AE}" pid="8" name="MSIP_Label_7080afe4-5033-444c-989d-2b4805ede9ec_ContentBits">
    <vt:lpwstr>0</vt:lpwstr>
  </property>
</Properties>
</file>